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9C" w:rsidRPr="00F11654" w:rsidRDefault="006D7DE5" w:rsidP="006D7DE5">
      <w:pPr>
        <w:jc w:val="center"/>
        <w:rPr>
          <w:b/>
          <w:bCs/>
          <w:lang w:val="en-US"/>
        </w:rPr>
      </w:pPr>
      <w:r w:rsidRPr="00F11654">
        <w:rPr>
          <w:b/>
          <w:bCs/>
          <w:lang w:val="en-US"/>
        </w:rPr>
        <w:t>FIQH MALAYSIA:</w:t>
      </w:r>
    </w:p>
    <w:p w:rsidR="006D7DE5" w:rsidRPr="00F11654" w:rsidRDefault="006D7DE5" w:rsidP="006D7DE5">
      <w:pPr>
        <w:jc w:val="center"/>
        <w:rPr>
          <w:b/>
          <w:bCs/>
          <w:lang w:val="en-US"/>
        </w:rPr>
      </w:pPr>
      <w:r w:rsidRPr="00F11654">
        <w:rPr>
          <w:b/>
          <w:bCs/>
          <w:lang w:val="en-US"/>
        </w:rPr>
        <w:t>ISU SAINS DAN TEKNOLOGI</w:t>
      </w:r>
    </w:p>
    <w:p w:rsidR="008E16EE" w:rsidRDefault="008E16EE" w:rsidP="006D7DE5">
      <w:pPr>
        <w:jc w:val="center"/>
        <w:rPr>
          <w:lang w:val="en-US"/>
        </w:rPr>
      </w:pPr>
    </w:p>
    <w:p w:rsidR="008E16EE" w:rsidRPr="00F11654" w:rsidRDefault="008E16EE" w:rsidP="008E16EE">
      <w:pPr>
        <w:jc w:val="both"/>
        <w:rPr>
          <w:b/>
          <w:bCs/>
          <w:lang w:val="en-US"/>
        </w:rPr>
      </w:pPr>
      <w:proofErr w:type="spellStart"/>
      <w:r w:rsidRPr="00F11654">
        <w:rPr>
          <w:b/>
          <w:bCs/>
          <w:lang w:val="en-US"/>
        </w:rPr>
        <w:t>Pendahuluan</w:t>
      </w:r>
      <w:proofErr w:type="spellEnd"/>
      <w:r w:rsidRPr="00F11654">
        <w:rPr>
          <w:b/>
          <w:bCs/>
          <w:lang w:val="en-US"/>
        </w:rPr>
        <w:t>:</w:t>
      </w:r>
    </w:p>
    <w:p w:rsidR="00E4535D" w:rsidRDefault="008E16EE" w:rsidP="008E16EE">
      <w:pPr>
        <w:jc w:val="both"/>
        <w:rPr>
          <w:lang w:val="en-US"/>
        </w:rPr>
      </w:pPr>
      <w:r>
        <w:rPr>
          <w:lang w:val="en-US"/>
        </w:rPr>
        <w:tab/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Malausia</w:t>
      </w:r>
      <w:proofErr w:type="spellEnd"/>
      <w:r w:rsidRPr="009B1693">
        <w:rPr>
          <w:i/>
          <w:iCs/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glamor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fiqh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tempatan</w:t>
      </w:r>
      <w:proofErr w:type="spell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bertukar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Fiqh</w:t>
      </w:r>
      <w:proofErr w:type="spellEnd"/>
      <w:r>
        <w:rPr>
          <w:lang w:val="en-US"/>
        </w:rPr>
        <w:t xml:space="preserve"> Nusantara”,</w:t>
      </w:r>
      <w:r w:rsidR="0043313A">
        <w:rPr>
          <w:lang w:val="en-US"/>
        </w:rPr>
        <w:t xml:space="preserve"> </w:t>
      </w:r>
      <w:proofErr w:type="spellStart"/>
      <w:r w:rsidR="0043313A">
        <w:rPr>
          <w:lang w:val="en-US"/>
        </w:rPr>
        <w:t>misalnya</w:t>
      </w:r>
      <w:proofErr w:type="spellEnd"/>
      <w:r w:rsidR="0043313A">
        <w:rPr>
          <w:lang w:val="en-US"/>
        </w:rPr>
        <w:t xml:space="preserve"> </w:t>
      </w:r>
      <w:proofErr w:type="spellStart"/>
      <w:r w:rsidR="0043313A">
        <w:rPr>
          <w:lang w:val="en-US"/>
        </w:rPr>
        <w:t>atau</w:t>
      </w:r>
      <w:proofErr w:type="spellEnd"/>
      <w:r w:rsidR="0043313A">
        <w:rPr>
          <w:lang w:val="en-US"/>
        </w:rPr>
        <w:t xml:space="preserve"> </w:t>
      </w:r>
      <w:proofErr w:type="spellStart"/>
      <w:r w:rsidR="0043313A">
        <w:rPr>
          <w:lang w:val="en-US"/>
        </w:rPr>
        <w:t>nama</w:t>
      </w:r>
      <w:proofErr w:type="spellEnd"/>
      <w:r w:rsidR="0043313A">
        <w:rPr>
          <w:lang w:val="en-US"/>
        </w:rPr>
        <w:t xml:space="preserve"> lain yang </w:t>
      </w:r>
      <w:proofErr w:type="spellStart"/>
      <w:r w:rsidR="0043313A">
        <w:rPr>
          <w:lang w:val="en-US"/>
        </w:rPr>
        <w:t>munasabah</w:t>
      </w:r>
      <w:proofErr w:type="spellEnd"/>
      <w:r w:rsidR="0043313A">
        <w:rPr>
          <w:lang w:val="en-US"/>
        </w:rPr>
        <w:t xml:space="preserve"> </w:t>
      </w:r>
      <w:proofErr w:type="spellStart"/>
      <w:r w:rsidR="0043313A">
        <w:rPr>
          <w:lang w:val="en-US"/>
        </w:rPr>
        <w:t>bagi</w:t>
      </w:r>
      <w:proofErr w:type="spellEnd"/>
      <w:r w:rsidR="0043313A">
        <w:rPr>
          <w:lang w:val="en-US"/>
        </w:rPr>
        <w:t xml:space="preserve"> </w:t>
      </w:r>
      <w:proofErr w:type="spellStart"/>
      <w:r w:rsidR="0043313A">
        <w:rPr>
          <w:lang w:val="en-US"/>
        </w:rPr>
        <w:t>menunjukkan</w:t>
      </w:r>
      <w:proofErr w:type="spellEnd"/>
      <w:r w:rsidR="0043313A">
        <w:rPr>
          <w:lang w:val="en-US"/>
        </w:rPr>
        <w:t xml:space="preserve"> </w:t>
      </w:r>
      <w:proofErr w:type="spellStart"/>
      <w:r w:rsidR="0043313A">
        <w:rPr>
          <w:lang w:val="en-US"/>
        </w:rPr>
        <w:t>tempat</w:t>
      </w:r>
      <w:proofErr w:type="spellEnd"/>
      <w:r w:rsidR="0043313A">
        <w:rPr>
          <w:lang w:val="en-US"/>
        </w:rPr>
        <w:t xml:space="preserve"> </w:t>
      </w:r>
      <w:proofErr w:type="spellStart"/>
      <w:r w:rsidR="0043313A">
        <w:rPr>
          <w:lang w:val="en-US"/>
        </w:rPr>
        <w:t>a</w:t>
      </w:r>
      <w:r w:rsidR="005973E2">
        <w:rPr>
          <w:lang w:val="en-US"/>
        </w:rPr>
        <w:t>tau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daerah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hidup</w:t>
      </w:r>
      <w:proofErr w:type="spellEnd"/>
      <w:r w:rsidR="005973E2">
        <w:rPr>
          <w:lang w:val="en-US"/>
        </w:rPr>
        <w:t xml:space="preserve"> yang </w:t>
      </w:r>
      <w:proofErr w:type="spellStart"/>
      <w:r w:rsidR="005973E2">
        <w:rPr>
          <w:lang w:val="en-US"/>
        </w:rPr>
        <w:t>tertentu</w:t>
      </w:r>
      <w:proofErr w:type="spellEnd"/>
      <w:r w:rsidR="005973E2">
        <w:rPr>
          <w:lang w:val="en-US"/>
        </w:rPr>
        <w:t xml:space="preserve"> yang </w:t>
      </w:r>
      <w:proofErr w:type="spellStart"/>
      <w:r w:rsidR="005973E2">
        <w:rPr>
          <w:lang w:val="en-US"/>
        </w:rPr>
        <w:t>munkin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mempunyai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corak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dan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persekitaran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hidup</w:t>
      </w:r>
      <w:proofErr w:type="spellEnd"/>
      <w:r w:rsidR="005973E2">
        <w:rPr>
          <w:lang w:val="en-US"/>
        </w:rPr>
        <w:t xml:space="preserve"> yang </w:t>
      </w:r>
      <w:proofErr w:type="spellStart"/>
      <w:r w:rsidR="005973E2">
        <w:rPr>
          <w:lang w:val="en-US"/>
        </w:rPr>
        <w:t>tertentu</w:t>
      </w:r>
      <w:proofErr w:type="spellEnd"/>
      <w:r w:rsidR="005973E2">
        <w:rPr>
          <w:lang w:val="en-US"/>
        </w:rPr>
        <w:t xml:space="preserve"> </w:t>
      </w:r>
      <w:r w:rsidR="00933700">
        <w:rPr>
          <w:lang w:val="en-US"/>
        </w:rPr>
        <w:t xml:space="preserve">pula </w:t>
      </w:r>
      <w:proofErr w:type="spellStart"/>
      <w:r w:rsidR="005973E2">
        <w:rPr>
          <w:lang w:val="en-US"/>
        </w:rPr>
        <w:t>dan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boleh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mempengaruhi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bentuk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atau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sifat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hukum</w:t>
      </w:r>
      <w:proofErr w:type="spellEnd"/>
      <w:r w:rsidR="005973E2">
        <w:rPr>
          <w:lang w:val="en-US"/>
        </w:rPr>
        <w:t xml:space="preserve"> yang </w:t>
      </w:r>
      <w:proofErr w:type="spellStart"/>
      <w:r w:rsidR="005973E2">
        <w:rPr>
          <w:lang w:val="en-US"/>
        </w:rPr>
        <w:t>ditentukan</w:t>
      </w:r>
      <w:proofErr w:type="spellEnd"/>
      <w:r w:rsidR="005973E2">
        <w:rPr>
          <w:lang w:val="en-US"/>
        </w:rPr>
        <w:t>.</w:t>
      </w:r>
    </w:p>
    <w:p w:rsidR="00E4535D" w:rsidRDefault="002365B0" w:rsidP="008E16EE">
      <w:pPr>
        <w:jc w:val="both"/>
        <w:rPr>
          <w:lang w:val="en-US"/>
        </w:rPr>
      </w:pP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lain yang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ialah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minoriti</w:t>
      </w:r>
      <w:proofErr w:type="spellEnd"/>
      <w:r w:rsidRPr="009B1693">
        <w:rPr>
          <w:i/>
          <w:iCs/>
          <w:lang w:val="en-US"/>
        </w:rPr>
        <w:t>”</w:t>
      </w:r>
      <w:r w:rsidR="00E4535D" w:rsidRPr="009B1693">
        <w:rPr>
          <w:i/>
          <w:iCs/>
          <w:lang w:val="en-US"/>
        </w:rPr>
        <w:t>,</w:t>
      </w:r>
      <w:r w:rsidR="00E4535D">
        <w:rPr>
          <w:lang w:val="en-US"/>
        </w:rPr>
        <w:t xml:space="preserve"> “</w:t>
      </w:r>
      <w:proofErr w:type="spellStart"/>
      <w:r w:rsidR="00E4535D" w:rsidRPr="009B1693">
        <w:rPr>
          <w:i/>
          <w:iCs/>
          <w:lang w:val="en-US"/>
        </w:rPr>
        <w:t>Fiqh</w:t>
      </w:r>
      <w:proofErr w:type="spellEnd"/>
      <w:r w:rsidR="00E4535D" w:rsidRPr="009B1693">
        <w:rPr>
          <w:i/>
          <w:iCs/>
          <w:lang w:val="en-US"/>
        </w:rPr>
        <w:t xml:space="preserve"> </w:t>
      </w:r>
      <w:proofErr w:type="spellStart"/>
      <w:r w:rsidR="00E4535D" w:rsidRPr="009B1693">
        <w:rPr>
          <w:i/>
          <w:iCs/>
          <w:lang w:val="en-US"/>
        </w:rPr>
        <w:t>wanita</w:t>
      </w:r>
      <w:proofErr w:type="spellEnd"/>
      <w:r w:rsidR="00E4535D">
        <w:rPr>
          <w:lang w:val="en-US"/>
        </w:rPr>
        <w:t xml:space="preserve">” </w:t>
      </w:r>
      <w:proofErr w:type="spellStart"/>
      <w:r w:rsidR="00E4535D">
        <w:rPr>
          <w:lang w:val="en-US"/>
        </w:rPr>
        <w:t>dan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sebagainya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Maksudnya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fiqh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minoriti</w:t>
      </w:r>
      <w:proofErr w:type="spellEnd"/>
      <w:r>
        <w:rPr>
          <w:lang w:val="en-US"/>
        </w:rPr>
        <w:t>,</w:t>
      </w:r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misalnya</w:t>
      </w:r>
      <w:proofErr w:type="spellEnd"/>
      <w:r w:rsidR="00E4535D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Islam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majorit</w:t>
      </w:r>
      <w:proofErr w:type="spellEnd"/>
      <w:r>
        <w:rPr>
          <w:lang w:val="en-US"/>
        </w:rPr>
        <w:t xml:space="preserve"> </w:t>
      </w:r>
      <w:r w:rsidR="00E4535D">
        <w:rPr>
          <w:lang w:val="en-US"/>
        </w:rPr>
        <w:t xml:space="preserve">Islam, </w:t>
      </w:r>
      <w:proofErr w:type="spellStart"/>
      <w:r w:rsidR="00E4535D">
        <w:rPr>
          <w:lang w:val="en-US"/>
        </w:rPr>
        <w:t>seperti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di</w:t>
      </w:r>
      <w:proofErr w:type="spellEnd"/>
      <w:r w:rsidR="00E4535D">
        <w:rPr>
          <w:lang w:val="en-US"/>
        </w:rPr>
        <w:t xml:space="preserve"> Negara majority Islam,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minoroti</w:t>
      </w:r>
      <w:proofErr w:type="spellEnd"/>
      <w:r>
        <w:rPr>
          <w:lang w:val="en-US"/>
        </w:rPr>
        <w:t xml:space="preserve"> Islam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majoriti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Islam,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Negara </w:t>
      </w:r>
      <w:proofErr w:type="spellStart"/>
      <w:r>
        <w:rPr>
          <w:lang w:val="en-US"/>
        </w:rPr>
        <w:t>majoriti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Islam.</w:t>
      </w:r>
      <w:r w:rsidR="00933700">
        <w:rPr>
          <w:lang w:val="en-US"/>
        </w:rPr>
        <w:t xml:space="preserve"> </w:t>
      </w:r>
      <w:proofErr w:type="spellStart"/>
      <w:proofErr w:type="gramStart"/>
      <w:r w:rsidR="00933700">
        <w:rPr>
          <w:lang w:val="en-US"/>
        </w:rPr>
        <w:t>Begitulah</w:t>
      </w:r>
      <w:proofErr w:type="spellEnd"/>
      <w:r w:rsidR="00933700">
        <w:rPr>
          <w:lang w:val="en-US"/>
        </w:rPr>
        <w:t xml:space="preserve"> </w:t>
      </w:r>
      <w:proofErr w:type="spellStart"/>
      <w:r w:rsidR="00933700">
        <w:rPr>
          <w:lang w:val="en-US"/>
        </w:rPr>
        <w:t>juga</w:t>
      </w:r>
      <w:proofErr w:type="spellEnd"/>
      <w:r w:rsidR="00933700">
        <w:rPr>
          <w:lang w:val="en-US"/>
        </w:rPr>
        <w:t xml:space="preserve"> </w:t>
      </w:r>
      <w:proofErr w:type="spellStart"/>
      <w:r w:rsidR="00933700">
        <w:rPr>
          <w:lang w:val="en-US"/>
        </w:rPr>
        <w:t>dengan</w:t>
      </w:r>
      <w:proofErr w:type="spellEnd"/>
      <w:r w:rsidR="00933700">
        <w:rPr>
          <w:lang w:val="en-US"/>
        </w:rPr>
        <w:t xml:space="preserve"> </w:t>
      </w:r>
      <w:r w:rsidR="00933700" w:rsidRPr="009B1693">
        <w:rPr>
          <w:i/>
          <w:iCs/>
          <w:lang w:val="en-US"/>
        </w:rPr>
        <w:t>“</w:t>
      </w:r>
      <w:proofErr w:type="spellStart"/>
      <w:r w:rsidR="00933700" w:rsidRPr="009B1693">
        <w:rPr>
          <w:i/>
          <w:iCs/>
          <w:lang w:val="en-US"/>
        </w:rPr>
        <w:t>Fiqh</w:t>
      </w:r>
      <w:proofErr w:type="spellEnd"/>
      <w:r w:rsidR="00933700" w:rsidRPr="009B1693">
        <w:rPr>
          <w:i/>
          <w:iCs/>
          <w:lang w:val="en-US"/>
        </w:rPr>
        <w:t xml:space="preserve"> </w:t>
      </w:r>
      <w:proofErr w:type="spellStart"/>
      <w:r w:rsidR="00933700" w:rsidRPr="009B1693">
        <w:rPr>
          <w:i/>
          <w:iCs/>
          <w:lang w:val="en-US"/>
        </w:rPr>
        <w:t>Wanita</w:t>
      </w:r>
      <w:proofErr w:type="spellEnd"/>
      <w:r w:rsidR="00933700" w:rsidRPr="009B1693">
        <w:rPr>
          <w:i/>
          <w:iCs/>
          <w:lang w:val="en-US"/>
        </w:rPr>
        <w:t>”, “</w:t>
      </w:r>
      <w:proofErr w:type="spellStart"/>
      <w:r w:rsidR="00933700" w:rsidRPr="009B1693">
        <w:rPr>
          <w:i/>
          <w:iCs/>
          <w:lang w:val="en-US"/>
        </w:rPr>
        <w:t>Fiqh</w:t>
      </w:r>
      <w:proofErr w:type="spellEnd"/>
      <w:r w:rsidR="00933700" w:rsidRPr="009B1693">
        <w:rPr>
          <w:i/>
          <w:iCs/>
          <w:lang w:val="en-US"/>
        </w:rPr>
        <w:t xml:space="preserve"> Gender”</w:t>
      </w:r>
      <w:r w:rsidR="00933700">
        <w:rPr>
          <w:lang w:val="en-US"/>
        </w:rPr>
        <w:t xml:space="preserve"> </w:t>
      </w:r>
      <w:proofErr w:type="spellStart"/>
      <w:r w:rsidR="00933700">
        <w:rPr>
          <w:lang w:val="en-US"/>
        </w:rPr>
        <w:t>dan</w:t>
      </w:r>
      <w:proofErr w:type="spellEnd"/>
      <w:r w:rsidR="00933700">
        <w:rPr>
          <w:lang w:val="en-US"/>
        </w:rPr>
        <w:t xml:space="preserve"> </w:t>
      </w:r>
      <w:proofErr w:type="spellStart"/>
      <w:r w:rsidR="00933700">
        <w:rPr>
          <w:lang w:val="en-US"/>
        </w:rPr>
        <w:t>sebagainya</w:t>
      </w:r>
      <w:proofErr w:type="spellEnd"/>
      <w:r w:rsidR="00933700">
        <w:rPr>
          <w:lang w:val="en-US"/>
        </w:rPr>
        <w:t>.</w:t>
      </w:r>
      <w:proofErr w:type="gramEnd"/>
    </w:p>
    <w:p w:rsidR="00E4535D" w:rsidRDefault="002365B0" w:rsidP="00E4535D">
      <w:pPr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Bagaimanapun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asasnya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berbeza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sedikit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Kerana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Malaysia</w:t>
      </w:r>
      <w:r>
        <w:rPr>
          <w:lang w:val="en-US"/>
        </w:rPr>
        <w:t xml:space="preserve">” </w:t>
      </w:r>
      <w:proofErr w:type="spellStart"/>
      <w:r w:rsidR="00E4535D">
        <w:rPr>
          <w:lang w:val="en-US"/>
        </w:rPr>
        <w:t>atau</w:t>
      </w:r>
      <w:proofErr w:type="spellEnd"/>
      <w:r w:rsidR="00E4535D">
        <w:rPr>
          <w:lang w:val="en-US"/>
        </w:rPr>
        <w:t xml:space="preserve"> </w:t>
      </w:r>
      <w:r w:rsidR="00E4535D" w:rsidRPr="009B1693">
        <w:rPr>
          <w:i/>
          <w:iCs/>
          <w:lang w:val="en-US"/>
        </w:rPr>
        <w:t>“</w:t>
      </w:r>
      <w:proofErr w:type="spellStart"/>
      <w:r w:rsidR="00E4535D" w:rsidRPr="009B1693">
        <w:rPr>
          <w:i/>
          <w:iCs/>
          <w:lang w:val="en-US"/>
        </w:rPr>
        <w:t>Fiqh</w:t>
      </w:r>
      <w:proofErr w:type="spellEnd"/>
      <w:r w:rsidR="00E4535D" w:rsidRPr="009B1693">
        <w:rPr>
          <w:i/>
          <w:iCs/>
          <w:lang w:val="en-US"/>
        </w:rPr>
        <w:t xml:space="preserve"> Nusantara</w:t>
      </w:r>
      <w:r w:rsidR="00E4535D">
        <w:rPr>
          <w:lang w:val="en-US"/>
        </w:rPr>
        <w:t xml:space="preserve">” </w:t>
      </w:r>
      <w:proofErr w:type="spellStart"/>
      <w:r>
        <w:rPr>
          <w:lang w:val="en-US"/>
        </w:rPr>
        <w:t>misalnya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uruf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mu</w:t>
      </w:r>
      <w:r w:rsidR="00E4535D">
        <w:rPr>
          <w:lang w:val="en-US"/>
        </w:rPr>
        <w:t>nkin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mem</w:t>
      </w:r>
      <w:r>
        <w:rPr>
          <w:lang w:val="en-US"/>
        </w:rPr>
        <w:t>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hukum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ditentukan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Sementara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minorit</w:t>
      </w:r>
      <w:proofErr w:type="spellEnd"/>
      <w:r w:rsidRPr="009B1693">
        <w:rPr>
          <w:lang w:val="en-US"/>
        </w:rPr>
        <w:t>”</w:t>
      </w:r>
      <w:r>
        <w:rPr>
          <w:lang w:val="en-US"/>
        </w:rPr>
        <w:t xml:space="preserve"> </w:t>
      </w:r>
      <w:proofErr w:type="spellStart"/>
      <w:r w:rsidR="00E4535D">
        <w:rPr>
          <w:lang w:val="en-US"/>
        </w:rPr>
        <w:t>atau</w:t>
      </w:r>
      <w:proofErr w:type="spellEnd"/>
      <w:r w:rsidR="00E4535D">
        <w:rPr>
          <w:lang w:val="en-US"/>
        </w:rPr>
        <w:t xml:space="preserve"> </w:t>
      </w:r>
      <w:r w:rsidR="00E4535D" w:rsidRPr="009B1693">
        <w:rPr>
          <w:i/>
          <w:iCs/>
          <w:lang w:val="en-US"/>
        </w:rPr>
        <w:t>“</w:t>
      </w:r>
      <w:proofErr w:type="spellStart"/>
      <w:r w:rsidR="00E4535D" w:rsidRPr="009B1693">
        <w:rPr>
          <w:i/>
          <w:iCs/>
          <w:lang w:val="en-US"/>
        </w:rPr>
        <w:t>Fiqh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 w:rsidRPr="009B1693">
        <w:rPr>
          <w:i/>
          <w:iCs/>
          <w:lang w:val="en-US"/>
        </w:rPr>
        <w:t>wanita</w:t>
      </w:r>
      <w:proofErr w:type="spellEnd"/>
      <w:r w:rsidR="00E4535D" w:rsidRPr="009B1693">
        <w:rPr>
          <w:i/>
          <w:iCs/>
          <w:lang w:val="en-US"/>
        </w:rPr>
        <w:t>”</w:t>
      </w:r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misalnya</w:t>
      </w:r>
      <w:proofErr w:type="spellEnd"/>
      <w:r w:rsidR="00E4535D">
        <w:rPr>
          <w:lang w:val="en-US"/>
        </w:rPr>
        <w:t xml:space="preserve"> </w:t>
      </w:r>
      <w:r>
        <w:rPr>
          <w:lang w:val="en-US"/>
        </w:rPr>
        <w:t xml:space="preserve">pula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berbeza</w:t>
      </w:r>
      <w:proofErr w:type="spellEnd"/>
      <w:r>
        <w:rPr>
          <w:lang w:val="en-US"/>
        </w:rPr>
        <w:t xml:space="preserve"> </w:t>
      </w:r>
      <w:r w:rsidR="00E4535D">
        <w:rPr>
          <w:lang w:val="en-US"/>
        </w:rPr>
        <w:t xml:space="preserve">agama, </w:t>
      </w:r>
      <w:proofErr w:type="spellStart"/>
      <w:r w:rsidR="00E4535D">
        <w:rPr>
          <w:lang w:val="en-US"/>
        </w:rPr>
        <w:t>bangsa</w:t>
      </w:r>
      <w:proofErr w:type="spellEnd"/>
      <w:r w:rsidR="00E4535D">
        <w:rPr>
          <w:lang w:val="en-US"/>
        </w:rPr>
        <w:t xml:space="preserve">, </w:t>
      </w:r>
      <w:proofErr w:type="spellStart"/>
      <w:r w:rsidR="00E4535D">
        <w:rPr>
          <w:lang w:val="en-US"/>
        </w:rPr>
        <w:t>budaya</w:t>
      </w:r>
      <w:proofErr w:type="spellEnd"/>
      <w:r w:rsidR="00E4535D">
        <w:rPr>
          <w:lang w:val="en-US"/>
        </w:rPr>
        <w:t xml:space="preserve"> , </w:t>
      </w:r>
      <w:proofErr w:type="spellStart"/>
      <w:r w:rsidR="00E4535D">
        <w:rPr>
          <w:lang w:val="en-US"/>
        </w:rPr>
        <w:t>jentina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atau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sebagainya</w:t>
      </w:r>
      <w:proofErr w:type="spellEnd"/>
      <w:r w:rsidR="00E4535D">
        <w:rPr>
          <w:lang w:val="en-US"/>
        </w:rPr>
        <w:t xml:space="preserve"> yang </w:t>
      </w:r>
      <w:proofErr w:type="spellStart"/>
      <w:r w:rsidR="00E4535D">
        <w:rPr>
          <w:lang w:val="en-US"/>
        </w:rPr>
        <w:t>munkin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mempengaruhi</w:t>
      </w:r>
      <w:proofErr w:type="spellEnd"/>
      <w:r w:rsidR="00E4535D">
        <w:rPr>
          <w:lang w:val="en-US"/>
        </w:rPr>
        <w:t xml:space="preserve"> </w:t>
      </w:r>
      <w:proofErr w:type="spellStart"/>
      <w:r w:rsidR="00E4535D">
        <w:rPr>
          <w:lang w:val="en-US"/>
        </w:rPr>
        <w:t>hukum</w:t>
      </w:r>
      <w:proofErr w:type="spellEnd"/>
      <w:r w:rsidR="00E4535D">
        <w:rPr>
          <w:lang w:val="en-US"/>
        </w:rPr>
        <w:t xml:space="preserve"> yang </w:t>
      </w:r>
      <w:proofErr w:type="spellStart"/>
      <w:r w:rsidR="00E4535D">
        <w:rPr>
          <w:lang w:val="en-US"/>
        </w:rPr>
        <w:t>ditentukan</w:t>
      </w:r>
      <w:proofErr w:type="spellEnd"/>
      <w:r w:rsidR="00E4535D">
        <w:rPr>
          <w:lang w:val="en-US"/>
        </w:rPr>
        <w:t xml:space="preserve">. </w:t>
      </w:r>
    </w:p>
    <w:p w:rsidR="00933700" w:rsidRDefault="00933700" w:rsidP="00E4535D">
      <w:pPr>
        <w:jc w:val="both"/>
        <w:rPr>
          <w:lang w:val="en-US"/>
        </w:rPr>
      </w:pPr>
      <w:proofErr w:type="spellStart"/>
      <w:r>
        <w:rPr>
          <w:lang w:val="en-US"/>
        </w:rPr>
        <w:t>Berasaskan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logik</w:t>
      </w:r>
      <w:proofErr w:type="spellEnd"/>
      <w:r>
        <w:rPr>
          <w:lang w:val="en-US"/>
        </w:rPr>
        <w:t xml:space="preserve"> yang </w:t>
      </w:r>
      <w:proofErr w:type="spellStart"/>
      <w:proofErr w:type="gramStart"/>
      <w:r>
        <w:rPr>
          <w:lang w:val="en-US"/>
        </w:rPr>
        <w:t>sama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jugalah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istilah-istilah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Halal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Haram</w:t>
      </w:r>
      <w:proofErr w:type="spellEnd"/>
      <w:r>
        <w:rPr>
          <w:lang w:val="en-US"/>
        </w:rPr>
        <w:t xml:space="preserve">”,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makanan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Cuma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persekitaran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sains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dan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teknologi</w:t>
      </w:r>
      <w:proofErr w:type="spellEnd"/>
      <w:r>
        <w:rPr>
          <w:lang w:val="en-US"/>
        </w:rPr>
        <w:t>”</w:t>
      </w:r>
      <w:r w:rsidR="00F11654">
        <w:rPr>
          <w:lang w:val="en-US"/>
        </w:rPr>
        <w:t xml:space="preserve">, </w:t>
      </w:r>
      <w:r w:rsidR="00F11654" w:rsidRPr="009B1693">
        <w:rPr>
          <w:i/>
          <w:iCs/>
          <w:lang w:val="en-US"/>
        </w:rPr>
        <w:t>“</w:t>
      </w:r>
      <w:proofErr w:type="spellStart"/>
      <w:r w:rsidR="00F11654" w:rsidRPr="009B1693">
        <w:rPr>
          <w:i/>
          <w:iCs/>
          <w:lang w:val="en-US"/>
        </w:rPr>
        <w:t>Fiqh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 w:rsidRPr="009B1693">
        <w:rPr>
          <w:i/>
          <w:iCs/>
          <w:lang w:val="en-US"/>
        </w:rPr>
        <w:t>perubatan</w:t>
      </w:r>
      <w:proofErr w:type="spellEnd"/>
      <w:r w:rsidR="00F11654" w:rsidRPr="009B1693">
        <w:rPr>
          <w:i/>
          <w:iCs/>
          <w:lang w:val="en-US"/>
        </w:rPr>
        <w:t>”</w:t>
      </w:r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dan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sebagainya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boleh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digunakan</w:t>
      </w:r>
      <w:proofErr w:type="spellEnd"/>
      <w:r w:rsidR="00F11654">
        <w:rPr>
          <w:lang w:val="en-US"/>
        </w:rPr>
        <w:t>.</w:t>
      </w:r>
      <w:proofErr w:type="gramEnd"/>
    </w:p>
    <w:p w:rsidR="00F11654" w:rsidRDefault="00E4535D" w:rsidP="00F11654">
      <w:pPr>
        <w:jc w:val="both"/>
        <w:rPr>
          <w:lang w:val="en-US"/>
        </w:rPr>
      </w:pP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aspek</w:t>
      </w:r>
      <w:proofErr w:type="spellEnd"/>
      <w:r>
        <w:rPr>
          <w:lang w:val="en-US"/>
        </w:rPr>
        <w:t xml:space="preserve"> yang lain pula </w:t>
      </w:r>
      <w:proofErr w:type="spellStart"/>
      <w:r>
        <w:rPr>
          <w:lang w:val="en-US"/>
        </w:rPr>
        <w:t>istilah-istilah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 </w:t>
      </w:r>
      <w:r w:rsidRPr="009B1693">
        <w:rPr>
          <w:i/>
          <w:iCs/>
          <w:lang w:val="en-US"/>
        </w:rPr>
        <w:t>“</w:t>
      </w:r>
      <w:proofErr w:type="spellStart"/>
      <w:proofErr w:type="gramEnd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Quran” 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Sunnah</w:t>
      </w:r>
      <w:proofErr w:type="spellEnd"/>
      <w:r w:rsidRPr="009B1693">
        <w:rPr>
          <w:i/>
          <w:iCs/>
          <w:lang w:val="en-US"/>
        </w:rPr>
        <w:t xml:space="preserve"> 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budaya</w:t>
      </w:r>
      <w:proofErr w:type="spellEnd"/>
      <w:r w:rsidRPr="009B1693">
        <w:rPr>
          <w:i/>
          <w:iCs/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 w:rsidR="005973E2">
        <w:rPr>
          <w:lang w:val="en-US"/>
        </w:rPr>
        <w:t xml:space="preserve"> </w:t>
      </w:r>
      <w:proofErr w:type="spellStart"/>
      <w:r>
        <w:rPr>
          <w:lang w:val="en-US"/>
        </w:rPr>
        <w:t>hukum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berkenaan</w:t>
      </w:r>
      <w:proofErr w:type="spellEnd"/>
      <w:r>
        <w:rPr>
          <w:lang w:val="en-US"/>
        </w:rPr>
        <w:t>.</w:t>
      </w:r>
      <w:r w:rsidR="005973E2">
        <w:rPr>
          <w:lang w:val="en-US"/>
        </w:rPr>
        <w:t xml:space="preserve"> </w:t>
      </w:r>
      <w:proofErr w:type="spellStart"/>
      <w:proofErr w:type="gramStart"/>
      <w:r w:rsidR="005973E2">
        <w:rPr>
          <w:lang w:val="en-US"/>
        </w:rPr>
        <w:t>Maksudnya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ialah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hal</w:t>
      </w:r>
      <w:proofErr w:type="spellEnd"/>
      <w:r w:rsidR="005973E2">
        <w:rPr>
          <w:lang w:val="en-US"/>
        </w:rPr>
        <w:t xml:space="preserve"> yang </w:t>
      </w:r>
      <w:proofErr w:type="spellStart"/>
      <w:r w:rsidR="005973E2">
        <w:rPr>
          <w:lang w:val="en-US"/>
        </w:rPr>
        <w:t>berkait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dengan</w:t>
      </w:r>
      <w:proofErr w:type="spellEnd"/>
      <w:r w:rsidR="005973E2">
        <w:rPr>
          <w:lang w:val="en-US"/>
        </w:rPr>
        <w:t xml:space="preserve"> method </w:t>
      </w:r>
      <w:proofErr w:type="spellStart"/>
      <w:r w:rsidR="005973E2">
        <w:rPr>
          <w:lang w:val="en-US"/>
        </w:rPr>
        <w:t>dan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prosedor</w:t>
      </w:r>
      <w:proofErr w:type="spellEnd"/>
      <w:r w:rsidR="005973E2">
        <w:rPr>
          <w:lang w:val="en-US"/>
        </w:rPr>
        <w:t xml:space="preserve">, </w:t>
      </w:r>
      <w:proofErr w:type="spellStart"/>
      <w:r w:rsidR="005973E2">
        <w:rPr>
          <w:lang w:val="en-US"/>
        </w:rPr>
        <w:t>bukan</w:t>
      </w:r>
      <w:proofErr w:type="spellEnd"/>
      <w:r w:rsidR="005973E2">
        <w:rPr>
          <w:lang w:val="en-US"/>
        </w:rPr>
        <w:t xml:space="preserve"> yang </w:t>
      </w:r>
      <w:proofErr w:type="spellStart"/>
      <w:r w:rsidR="005973E2">
        <w:rPr>
          <w:lang w:val="en-US"/>
        </w:rPr>
        <w:t>berkait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dengan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isi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atau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substentif</w:t>
      </w:r>
      <w:proofErr w:type="spellEnd"/>
      <w:r w:rsidR="005973E2">
        <w:rPr>
          <w:lang w:val="en-US"/>
        </w:rPr>
        <w:t>.</w:t>
      </w:r>
      <w:proofErr w:type="gramEnd"/>
      <w:r w:rsidR="005973E2">
        <w:rPr>
          <w:lang w:val="en-US"/>
        </w:rPr>
        <w:t xml:space="preserve"> </w:t>
      </w:r>
      <w:proofErr w:type="spellStart"/>
      <w:proofErr w:type="gramStart"/>
      <w:r w:rsidR="005973E2">
        <w:rPr>
          <w:lang w:val="en-US"/>
        </w:rPr>
        <w:t>Dalam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konsep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inilah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istilah-istilah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seperti</w:t>
      </w:r>
      <w:proofErr w:type="spellEnd"/>
      <w:r w:rsidR="005973E2">
        <w:rPr>
          <w:lang w:val="en-US"/>
        </w:rPr>
        <w:t xml:space="preserve"> </w:t>
      </w:r>
      <w:r w:rsidR="009B1693">
        <w:rPr>
          <w:lang w:val="en-US"/>
        </w:rPr>
        <w:t>“</w:t>
      </w:r>
      <w:proofErr w:type="spellStart"/>
      <w:r w:rsidR="009B1693" w:rsidRPr="009B1693">
        <w:rPr>
          <w:i/>
          <w:iCs/>
          <w:lang w:val="en-US"/>
        </w:rPr>
        <w:t>Fiqh</w:t>
      </w:r>
      <w:proofErr w:type="spellEnd"/>
      <w:r w:rsidR="009B1693" w:rsidRPr="009B1693">
        <w:rPr>
          <w:i/>
          <w:iCs/>
          <w:lang w:val="en-US"/>
        </w:rPr>
        <w:t xml:space="preserve"> al-</w:t>
      </w:r>
      <w:proofErr w:type="spellStart"/>
      <w:r w:rsidR="009B1693" w:rsidRPr="009B1693">
        <w:rPr>
          <w:i/>
          <w:iCs/>
          <w:lang w:val="en-US"/>
        </w:rPr>
        <w:t>Nusus</w:t>
      </w:r>
      <w:proofErr w:type="spellEnd"/>
      <w:r w:rsidR="009B1693" w:rsidRPr="009B1693">
        <w:rPr>
          <w:i/>
          <w:iCs/>
          <w:lang w:val="en-US"/>
        </w:rPr>
        <w:t xml:space="preserve">”, </w:t>
      </w:r>
      <w:r w:rsidR="005973E2" w:rsidRPr="009B1693">
        <w:rPr>
          <w:i/>
          <w:iCs/>
          <w:lang w:val="en-US"/>
        </w:rPr>
        <w:t>“</w:t>
      </w:r>
      <w:proofErr w:type="spellStart"/>
      <w:r w:rsidR="005973E2" w:rsidRPr="009B1693">
        <w:rPr>
          <w:i/>
          <w:iCs/>
          <w:lang w:val="en-US"/>
        </w:rPr>
        <w:t>Fiqh</w:t>
      </w:r>
      <w:proofErr w:type="spellEnd"/>
      <w:r w:rsidR="005973E2" w:rsidRPr="009B1693">
        <w:rPr>
          <w:i/>
          <w:iCs/>
          <w:lang w:val="en-US"/>
        </w:rPr>
        <w:t xml:space="preserve"> al-</w:t>
      </w:r>
      <w:proofErr w:type="spellStart"/>
      <w:r w:rsidR="005973E2" w:rsidRPr="009B1693">
        <w:rPr>
          <w:i/>
          <w:iCs/>
          <w:lang w:val="en-US"/>
        </w:rPr>
        <w:t>Waqi</w:t>
      </w:r>
      <w:proofErr w:type="spellEnd"/>
      <w:r w:rsidR="005973E2" w:rsidRPr="009B1693">
        <w:rPr>
          <w:i/>
          <w:iCs/>
          <w:lang w:val="en-US"/>
        </w:rPr>
        <w:t>’” “</w:t>
      </w:r>
      <w:proofErr w:type="spellStart"/>
      <w:r w:rsidR="005973E2" w:rsidRPr="009B1693">
        <w:rPr>
          <w:i/>
          <w:iCs/>
          <w:lang w:val="en-US"/>
        </w:rPr>
        <w:t>Fiqh</w:t>
      </w:r>
      <w:proofErr w:type="spellEnd"/>
      <w:r w:rsidR="005973E2" w:rsidRPr="009B1693">
        <w:rPr>
          <w:i/>
          <w:iCs/>
          <w:lang w:val="en-US"/>
        </w:rPr>
        <w:t xml:space="preserve"> al-</w:t>
      </w:r>
      <w:proofErr w:type="spellStart"/>
      <w:r w:rsidR="005973E2" w:rsidRPr="009B1693">
        <w:rPr>
          <w:i/>
          <w:iCs/>
          <w:lang w:val="en-US"/>
        </w:rPr>
        <w:t>Aulawiyat</w:t>
      </w:r>
      <w:proofErr w:type="spellEnd"/>
      <w:r w:rsidR="005973E2" w:rsidRPr="009B1693">
        <w:rPr>
          <w:i/>
          <w:iCs/>
          <w:lang w:val="en-US"/>
        </w:rPr>
        <w:t>”</w:t>
      </w:r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dan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sebagainya</w:t>
      </w:r>
      <w:proofErr w:type="spellEnd"/>
      <w:r w:rsidR="005973E2">
        <w:rPr>
          <w:lang w:val="en-US"/>
        </w:rPr>
        <w:t xml:space="preserve"> </w:t>
      </w:r>
      <w:proofErr w:type="spellStart"/>
      <w:r w:rsidR="005973E2">
        <w:rPr>
          <w:lang w:val="en-US"/>
        </w:rPr>
        <w:t>digunakan</w:t>
      </w:r>
      <w:proofErr w:type="spellEnd"/>
      <w:r w:rsidR="005973E2">
        <w:rPr>
          <w:lang w:val="en-US"/>
        </w:rPr>
        <w:t>.</w:t>
      </w:r>
      <w:proofErr w:type="gramEnd"/>
      <w:r w:rsidR="00F11654">
        <w:rPr>
          <w:lang w:val="en-US"/>
        </w:rPr>
        <w:t xml:space="preserve"> </w:t>
      </w:r>
    </w:p>
    <w:p w:rsidR="00F11654" w:rsidRPr="00F11654" w:rsidRDefault="00F11654" w:rsidP="00E4535D">
      <w:pPr>
        <w:jc w:val="both"/>
        <w:rPr>
          <w:b/>
          <w:bCs/>
          <w:lang w:val="en-US"/>
        </w:rPr>
      </w:pPr>
      <w:proofErr w:type="spellStart"/>
      <w:r w:rsidRPr="00F11654">
        <w:rPr>
          <w:b/>
          <w:bCs/>
          <w:lang w:val="en-US"/>
        </w:rPr>
        <w:t>Latar</w:t>
      </w:r>
      <w:proofErr w:type="spellEnd"/>
      <w:r w:rsidRPr="00F11654">
        <w:rPr>
          <w:b/>
          <w:bCs/>
          <w:lang w:val="en-US"/>
        </w:rPr>
        <w:t xml:space="preserve"> </w:t>
      </w:r>
      <w:proofErr w:type="spellStart"/>
      <w:r w:rsidRPr="00F11654">
        <w:rPr>
          <w:b/>
          <w:bCs/>
          <w:lang w:val="en-US"/>
        </w:rPr>
        <w:t>Belakang</w:t>
      </w:r>
      <w:proofErr w:type="spellEnd"/>
      <w:r w:rsidRPr="00F11654">
        <w:rPr>
          <w:b/>
          <w:bCs/>
          <w:lang w:val="en-US"/>
        </w:rPr>
        <w:t>:</w:t>
      </w:r>
    </w:p>
    <w:p w:rsidR="000171BD" w:rsidRDefault="00F11654" w:rsidP="009B1693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Istilah-istilah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istilah-istilah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al-</w:t>
      </w:r>
      <w:proofErr w:type="spellStart"/>
      <w:r w:rsidRPr="009B1693">
        <w:rPr>
          <w:i/>
          <w:iCs/>
          <w:lang w:val="en-US"/>
        </w:rPr>
        <w:t>Sahabah</w:t>
      </w:r>
      <w:proofErr w:type="spellEnd"/>
      <w:r w:rsidRPr="009B1693">
        <w:rPr>
          <w:i/>
          <w:iCs/>
          <w:lang w:val="en-US"/>
        </w:rPr>
        <w:t>”,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menunjukkan</w:t>
      </w:r>
      <w:proofErr w:type="spellEnd"/>
      <w:r>
        <w:rPr>
          <w:lang w:val="en-US"/>
        </w:rPr>
        <w:t xml:space="preserve"> method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ijtihad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Sahabah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Rasulullah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s.a.w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Samalah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al-</w:t>
      </w:r>
      <w:proofErr w:type="spellStart"/>
      <w:r w:rsidRPr="009B1693">
        <w:rPr>
          <w:i/>
          <w:iCs/>
          <w:lang w:val="en-US"/>
        </w:rPr>
        <w:t>Tabi’in</w:t>
      </w:r>
      <w:proofErr w:type="spellEnd"/>
      <w:r w:rsidRPr="009B1693">
        <w:rPr>
          <w:i/>
          <w:iCs/>
          <w:lang w:val="en-US"/>
        </w:rPr>
        <w:t>” 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Tabi’I</w:t>
      </w:r>
      <w:proofErr w:type="spellEnd"/>
      <w:r w:rsidRPr="009B1693">
        <w:rPr>
          <w:i/>
          <w:iCs/>
          <w:lang w:val="en-US"/>
        </w:rPr>
        <w:t xml:space="preserve"> al-</w:t>
      </w:r>
      <w:proofErr w:type="spellStart"/>
      <w:r w:rsidRPr="009B1693">
        <w:rPr>
          <w:i/>
          <w:iCs/>
          <w:lang w:val="en-US"/>
        </w:rPr>
        <w:t>Tabi’in</w:t>
      </w:r>
      <w:proofErr w:type="spellEnd"/>
      <w:r w:rsidRPr="009B1693">
        <w:rPr>
          <w:i/>
          <w:iCs/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method </w:t>
      </w:r>
      <w:proofErr w:type="spellStart"/>
      <w:r>
        <w:rPr>
          <w:lang w:val="en-US"/>
        </w:rPr>
        <w:t>fiqh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ijtihad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generasi-generasi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berkenaan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biasa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Fiq</w:t>
      </w:r>
      <w:r w:rsidR="009B1693" w:rsidRPr="009B1693">
        <w:rPr>
          <w:i/>
          <w:iCs/>
          <w:lang w:val="en-US"/>
        </w:rPr>
        <w:t>“Fiqh</w:t>
      </w:r>
      <w:proofErr w:type="spellEnd"/>
      <w:r w:rsidR="009B1693" w:rsidRPr="009B1693">
        <w:rPr>
          <w:i/>
          <w:iCs/>
          <w:lang w:val="en-US"/>
        </w:rPr>
        <w:t xml:space="preserve"> Abu </w:t>
      </w:r>
      <w:proofErr w:type="spellStart"/>
      <w:r w:rsidR="009B1693" w:rsidRPr="009B1693">
        <w:rPr>
          <w:i/>
          <w:iCs/>
          <w:lang w:val="en-US"/>
        </w:rPr>
        <w:t>Bakr</w:t>
      </w:r>
      <w:proofErr w:type="spellEnd"/>
      <w:r w:rsidR="009B1693" w:rsidRPr="009B1693">
        <w:rPr>
          <w:i/>
          <w:iCs/>
          <w:lang w:val="en-US"/>
        </w:rPr>
        <w:t xml:space="preserve">”, </w:t>
      </w:r>
      <w:proofErr w:type="spellStart"/>
      <w:r w:rsidR="009B1693" w:rsidRPr="009B1693">
        <w:rPr>
          <w:i/>
          <w:iCs/>
          <w:lang w:val="en-US"/>
        </w:rPr>
        <w:t>Fiqh</w:t>
      </w:r>
      <w:proofErr w:type="spellEnd"/>
      <w:r w:rsidR="009B1693" w:rsidRPr="009B1693">
        <w:rPr>
          <w:i/>
          <w:iCs/>
          <w:lang w:val="en-US"/>
        </w:rPr>
        <w:t xml:space="preserve"> </w:t>
      </w:r>
      <w:proofErr w:type="spellStart"/>
      <w:r w:rsidR="009B1693" w:rsidRPr="009B1693">
        <w:rPr>
          <w:i/>
          <w:iCs/>
          <w:lang w:val="en-US"/>
        </w:rPr>
        <w:t>Umar</w:t>
      </w:r>
      <w:proofErr w:type="spellEnd"/>
      <w:r w:rsidR="009B1693" w:rsidRPr="009B1693">
        <w:rPr>
          <w:i/>
          <w:iCs/>
          <w:lang w:val="en-US"/>
        </w:rPr>
        <w:t>” “</w:t>
      </w:r>
      <w:proofErr w:type="spellStart"/>
      <w:r w:rsidR="009B1693" w:rsidRPr="009B1693">
        <w:rPr>
          <w:i/>
          <w:iCs/>
          <w:lang w:val="en-US"/>
        </w:rPr>
        <w:t>Fiqh</w:t>
      </w:r>
      <w:proofErr w:type="spellEnd"/>
      <w:r w:rsidR="009B1693" w:rsidRPr="009B1693">
        <w:rPr>
          <w:i/>
          <w:iCs/>
          <w:lang w:val="en-US"/>
        </w:rPr>
        <w:t xml:space="preserve"> Ali”,</w:t>
      </w:r>
      <w:r w:rsidR="009B1693">
        <w:rPr>
          <w:lang w:val="en-US"/>
        </w:rPr>
        <w:t xml:space="preserve"> “</w:t>
      </w:r>
      <w:proofErr w:type="spellStart"/>
      <w:r w:rsidR="009B1693" w:rsidRPr="009B1693">
        <w:rPr>
          <w:i/>
          <w:iCs/>
          <w:lang w:val="en-US"/>
        </w:rPr>
        <w:t>Fiq</w:t>
      </w:r>
      <w:r w:rsidRPr="009B1693">
        <w:rPr>
          <w:i/>
          <w:iCs/>
          <w:lang w:val="en-US"/>
        </w:rPr>
        <w:t>h</w:t>
      </w:r>
      <w:proofErr w:type="spellEnd"/>
      <w:r w:rsidRPr="009B1693">
        <w:rPr>
          <w:i/>
          <w:iCs/>
          <w:lang w:val="en-US"/>
        </w:rPr>
        <w:t xml:space="preserve"> Abdullah </w:t>
      </w:r>
      <w:proofErr w:type="spellStart"/>
      <w:r w:rsidRPr="009B1693">
        <w:rPr>
          <w:i/>
          <w:iCs/>
          <w:lang w:val="en-US"/>
        </w:rPr>
        <w:t>Ibn</w:t>
      </w:r>
      <w:proofErr w:type="spellEnd"/>
      <w:r>
        <w:rPr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Mas’ud</w:t>
      </w:r>
      <w:proofErr w:type="spellEnd"/>
      <w:r w:rsidRPr="009B1693">
        <w:rPr>
          <w:i/>
          <w:iCs/>
          <w:lang w:val="en-US"/>
        </w:rPr>
        <w:t>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method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ijtihad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tokoh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individu</w:t>
      </w:r>
      <w:proofErr w:type="spellEnd"/>
      <w:r>
        <w:rPr>
          <w:lang w:val="en-US"/>
        </w:rPr>
        <w:t>.</w:t>
      </w:r>
      <w:r w:rsidR="000171BD">
        <w:rPr>
          <w:lang w:val="en-US"/>
        </w:rPr>
        <w:t xml:space="preserve"> </w:t>
      </w:r>
    </w:p>
    <w:p w:rsidR="000171BD" w:rsidRDefault="000171BD" w:rsidP="000171BD">
      <w:pPr>
        <w:jc w:val="both"/>
        <w:rPr>
          <w:lang w:val="en-US"/>
        </w:rPr>
      </w:pP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berkembang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pemikiran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mazhab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diperkenalkan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misalnya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Maliki</w:t>
      </w:r>
      <w:proofErr w:type="spellEnd"/>
      <w:r w:rsidRPr="009B1693">
        <w:rPr>
          <w:i/>
          <w:iCs/>
          <w:lang w:val="en-US"/>
        </w:rPr>
        <w:t>”, 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Hanafi</w:t>
      </w:r>
      <w:proofErr w:type="spellEnd"/>
      <w:r w:rsidRPr="009B1693">
        <w:rPr>
          <w:i/>
          <w:iCs/>
          <w:lang w:val="en-US"/>
        </w:rPr>
        <w:t>”</w:t>
      </w:r>
      <w:r w:rsidR="00F80E8A" w:rsidRPr="009B1693">
        <w:rPr>
          <w:i/>
          <w:iCs/>
          <w:lang w:val="en-US"/>
        </w:rPr>
        <w:t>,</w:t>
      </w:r>
      <w:r w:rsidRPr="009B1693">
        <w:rPr>
          <w:i/>
          <w:iCs/>
          <w:lang w:val="en-US"/>
        </w:rPr>
        <w:t xml:space="preserve"> 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Syafi’I</w:t>
      </w:r>
      <w:proofErr w:type="spellEnd"/>
      <w:r w:rsidRPr="009B1693">
        <w:rPr>
          <w:i/>
          <w:iCs/>
          <w:lang w:val="en-US"/>
        </w:rPr>
        <w:t>”</w:t>
      </w:r>
      <w:r w:rsidR="00F80E8A" w:rsidRPr="009B1693">
        <w:rPr>
          <w:i/>
          <w:iCs/>
          <w:lang w:val="en-US"/>
        </w:rPr>
        <w:t>, “</w:t>
      </w:r>
      <w:proofErr w:type="spellStart"/>
      <w:r w:rsidR="00F80E8A" w:rsidRPr="009B1693">
        <w:rPr>
          <w:i/>
          <w:iCs/>
          <w:lang w:val="en-US"/>
        </w:rPr>
        <w:t>Fiqh</w:t>
      </w:r>
      <w:proofErr w:type="spellEnd"/>
      <w:r w:rsidR="00F80E8A" w:rsidRPr="009B1693">
        <w:rPr>
          <w:i/>
          <w:iCs/>
          <w:lang w:val="en-US"/>
        </w:rPr>
        <w:t xml:space="preserve"> al-</w:t>
      </w:r>
      <w:proofErr w:type="spellStart"/>
      <w:r w:rsidR="00F80E8A" w:rsidRPr="009B1693">
        <w:rPr>
          <w:i/>
          <w:iCs/>
          <w:lang w:val="en-US"/>
        </w:rPr>
        <w:t>Auza’I</w:t>
      </w:r>
      <w:proofErr w:type="spellEnd"/>
      <w:r w:rsidR="00F80E8A" w:rsidRPr="009B1693">
        <w:rPr>
          <w:i/>
          <w:iCs/>
          <w:lang w:val="en-US"/>
        </w:rPr>
        <w:t>”</w:t>
      </w:r>
      <w:r w:rsidR="00F80E8A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>.</w:t>
      </w:r>
      <w:r w:rsidR="00F80E8A">
        <w:rPr>
          <w:lang w:val="en-US"/>
        </w:rPr>
        <w:t xml:space="preserve"> </w:t>
      </w:r>
      <w:proofErr w:type="spellStart"/>
      <w:proofErr w:type="gramStart"/>
      <w:r w:rsidR="00F80E8A">
        <w:rPr>
          <w:lang w:val="en-US"/>
        </w:rPr>
        <w:t>Antara</w:t>
      </w:r>
      <w:proofErr w:type="spellEnd"/>
      <w:r w:rsidR="00F80E8A">
        <w:rPr>
          <w:lang w:val="en-US"/>
        </w:rPr>
        <w:t xml:space="preserve"> </w:t>
      </w:r>
      <w:proofErr w:type="spellStart"/>
      <w:r w:rsidR="00F80E8A">
        <w:rPr>
          <w:lang w:val="en-US"/>
        </w:rPr>
        <w:t>nama</w:t>
      </w:r>
      <w:proofErr w:type="spellEnd"/>
      <w:r w:rsidR="00F80E8A">
        <w:rPr>
          <w:lang w:val="en-US"/>
        </w:rPr>
        <w:t xml:space="preserve"> lain </w:t>
      </w:r>
      <w:proofErr w:type="spellStart"/>
      <w:r w:rsidR="00F80E8A">
        <w:rPr>
          <w:lang w:val="en-US"/>
        </w:rPr>
        <w:t>ialah</w:t>
      </w:r>
      <w:proofErr w:type="spellEnd"/>
      <w:r w:rsidR="00F80E8A">
        <w:rPr>
          <w:lang w:val="en-US"/>
        </w:rPr>
        <w:t xml:space="preserve"> </w:t>
      </w:r>
      <w:r w:rsidR="00F80E8A" w:rsidRPr="009B1693">
        <w:rPr>
          <w:i/>
          <w:iCs/>
          <w:lang w:val="en-US"/>
        </w:rPr>
        <w:t>“</w:t>
      </w:r>
      <w:proofErr w:type="spellStart"/>
      <w:r w:rsidR="00F80E8A" w:rsidRPr="009B1693">
        <w:rPr>
          <w:i/>
          <w:iCs/>
          <w:lang w:val="en-US"/>
        </w:rPr>
        <w:t>Fiqh</w:t>
      </w:r>
      <w:proofErr w:type="spellEnd"/>
      <w:r w:rsidR="00F80E8A" w:rsidRPr="009B1693">
        <w:rPr>
          <w:i/>
          <w:iCs/>
          <w:lang w:val="en-US"/>
        </w:rPr>
        <w:t xml:space="preserve"> </w:t>
      </w:r>
      <w:proofErr w:type="spellStart"/>
      <w:r w:rsidR="00F80E8A" w:rsidRPr="009B1693">
        <w:rPr>
          <w:i/>
          <w:iCs/>
          <w:lang w:val="en-US"/>
        </w:rPr>
        <w:t>Hanbali</w:t>
      </w:r>
      <w:proofErr w:type="spellEnd"/>
      <w:r w:rsidR="00F80E8A" w:rsidRPr="009B1693">
        <w:rPr>
          <w:i/>
          <w:iCs/>
          <w:lang w:val="en-US"/>
        </w:rPr>
        <w:t xml:space="preserve">”, </w:t>
      </w:r>
      <w:proofErr w:type="spellStart"/>
      <w:r w:rsidR="00F80E8A" w:rsidRPr="009B1693">
        <w:rPr>
          <w:i/>
          <w:iCs/>
          <w:lang w:val="en-US"/>
        </w:rPr>
        <w:t>Fiqh</w:t>
      </w:r>
      <w:proofErr w:type="spellEnd"/>
      <w:r w:rsidR="00F80E8A" w:rsidRPr="009B1693">
        <w:rPr>
          <w:i/>
          <w:iCs/>
          <w:lang w:val="en-US"/>
        </w:rPr>
        <w:t xml:space="preserve"> al-</w:t>
      </w:r>
      <w:proofErr w:type="spellStart"/>
      <w:r w:rsidR="00F80E8A" w:rsidRPr="009B1693">
        <w:rPr>
          <w:i/>
          <w:iCs/>
          <w:lang w:val="en-US"/>
        </w:rPr>
        <w:t>Tabari</w:t>
      </w:r>
      <w:proofErr w:type="spellEnd"/>
      <w:r w:rsidR="00F80E8A" w:rsidRPr="009B1693">
        <w:rPr>
          <w:i/>
          <w:iCs/>
          <w:lang w:val="en-US"/>
        </w:rPr>
        <w:t>”, “</w:t>
      </w:r>
      <w:proofErr w:type="spellStart"/>
      <w:r w:rsidR="00F80E8A" w:rsidRPr="009B1693">
        <w:rPr>
          <w:i/>
          <w:iCs/>
          <w:lang w:val="en-US"/>
        </w:rPr>
        <w:t>Fiqh</w:t>
      </w:r>
      <w:proofErr w:type="spellEnd"/>
      <w:r w:rsidR="00F80E8A" w:rsidRPr="009B1693">
        <w:rPr>
          <w:i/>
          <w:iCs/>
          <w:lang w:val="en-US"/>
        </w:rPr>
        <w:t xml:space="preserve"> al-</w:t>
      </w:r>
      <w:proofErr w:type="spellStart"/>
      <w:r w:rsidR="00F80E8A" w:rsidRPr="009B1693">
        <w:rPr>
          <w:i/>
          <w:iCs/>
          <w:lang w:val="en-US"/>
        </w:rPr>
        <w:t>Zahiri</w:t>
      </w:r>
      <w:proofErr w:type="spellEnd"/>
      <w:r w:rsidR="00F80E8A" w:rsidRPr="009B1693">
        <w:rPr>
          <w:i/>
          <w:iCs/>
          <w:lang w:val="en-US"/>
        </w:rPr>
        <w:t>”</w:t>
      </w:r>
      <w:r w:rsidR="00F80E8A">
        <w:rPr>
          <w:lang w:val="en-US"/>
        </w:rPr>
        <w:t xml:space="preserve"> </w:t>
      </w:r>
      <w:proofErr w:type="spellStart"/>
      <w:r w:rsidR="00F80E8A">
        <w:rPr>
          <w:lang w:val="en-US"/>
        </w:rPr>
        <w:t>dan</w:t>
      </w:r>
      <w:proofErr w:type="spellEnd"/>
      <w:r w:rsidR="00F80E8A">
        <w:rPr>
          <w:lang w:val="en-US"/>
        </w:rPr>
        <w:t xml:space="preserve"> </w:t>
      </w:r>
      <w:proofErr w:type="spellStart"/>
      <w:r w:rsidR="00F80E8A">
        <w:rPr>
          <w:lang w:val="en-US"/>
        </w:rPr>
        <w:t>sebagainya</w:t>
      </w:r>
      <w:proofErr w:type="spellEnd"/>
      <w:r w:rsidR="00F80E8A">
        <w:rPr>
          <w:lang w:val="en-US"/>
        </w:rPr>
        <w:t>.</w:t>
      </w:r>
      <w:proofErr w:type="gramEnd"/>
    </w:p>
    <w:p w:rsidR="00F11654" w:rsidRPr="009B1693" w:rsidRDefault="00F80E8A" w:rsidP="00F80E8A">
      <w:pPr>
        <w:jc w:val="both"/>
        <w:rPr>
          <w:i/>
          <w:iCs/>
          <w:lang w:val="en-US"/>
        </w:rPr>
      </w:pPr>
      <w:r>
        <w:rPr>
          <w:lang w:val="en-US"/>
        </w:rPr>
        <w:lastRenderedPageBreak/>
        <w:t xml:space="preserve">Yang </w:t>
      </w:r>
      <w:proofErr w:type="spellStart"/>
      <w:r>
        <w:rPr>
          <w:lang w:val="en-US"/>
        </w:rPr>
        <w:t>serupa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r w:rsidR="00F11654">
        <w:rPr>
          <w:lang w:val="en-US"/>
        </w:rPr>
        <w:t xml:space="preserve"> </w:t>
      </w:r>
      <w:r w:rsidR="00F11654" w:rsidRPr="009B1693">
        <w:rPr>
          <w:i/>
          <w:iCs/>
          <w:lang w:val="en-US"/>
        </w:rPr>
        <w:t>“</w:t>
      </w:r>
      <w:proofErr w:type="spellStart"/>
      <w:r w:rsidR="00F11654" w:rsidRPr="009B1693">
        <w:rPr>
          <w:i/>
          <w:iCs/>
          <w:lang w:val="en-US"/>
        </w:rPr>
        <w:t>Fiqh</w:t>
      </w:r>
      <w:proofErr w:type="spellEnd"/>
      <w:r w:rsidR="00F11654" w:rsidRPr="009B1693">
        <w:rPr>
          <w:i/>
          <w:iCs/>
          <w:lang w:val="en-US"/>
        </w:rPr>
        <w:t xml:space="preserve"> Malaysia</w:t>
      </w:r>
      <w:r w:rsidR="00F11654">
        <w:rPr>
          <w:lang w:val="en-US"/>
        </w:rPr>
        <w:t xml:space="preserve">” </w:t>
      </w:r>
      <w:proofErr w:type="spellStart"/>
      <w:r w:rsidR="00F11654">
        <w:rPr>
          <w:lang w:val="en-US"/>
        </w:rPr>
        <w:t>dan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sebagainya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</w:t>
      </w:r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ialah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istilah-istilah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seperti</w:t>
      </w:r>
      <w:proofErr w:type="spellEnd"/>
      <w:r w:rsidR="00F11654">
        <w:rPr>
          <w:lang w:val="en-US"/>
        </w:rPr>
        <w:t xml:space="preserve">  </w:t>
      </w:r>
      <w:r w:rsidR="00F11654" w:rsidRPr="009B1693">
        <w:rPr>
          <w:i/>
          <w:iCs/>
          <w:lang w:val="en-US"/>
        </w:rPr>
        <w:t>“</w:t>
      </w:r>
      <w:proofErr w:type="spellStart"/>
      <w:r w:rsidR="00F11654" w:rsidRPr="009B1693">
        <w:rPr>
          <w:i/>
          <w:iCs/>
          <w:lang w:val="en-US"/>
        </w:rPr>
        <w:t>Fiqh</w:t>
      </w:r>
      <w:proofErr w:type="spellEnd"/>
      <w:r w:rsidR="00F11654" w:rsidRPr="009B1693">
        <w:rPr>
          <w:i/>
          <w:iCs/>
          <w:lang w:val="en-US"/>
        </w:rPr>
        <w:t xml:space="preserve"> al-</w:t>
      </w:r>
      <w:proofErr w:type="spellStart"/>
      <w:r w:rsidR="00F11654" w:rsidRPr="009B1693">
        <w:rPr>
          <w:i/>
          <w:iCs/>
          <w:lang w:val="en-US"/>
        </w:rPr>
        <w:t>Hijaz</w:t>
      </w:r>
      <w:proofErr w:type="spellEnd"/>
      <w:r w:rsidR="00F11654" w:rsidRPr="009B1693">
        <w:rPr>
          <w:i/>
          <w:iCs/>
          <w:lang w:val="en-US"/>
        </w:rPr>
        <w:t>”</w:t>
      </w:r>
      <w:r w:rsidR="00F11654">
        <w:rPr>
          <w:lang w:val="en-US"/>
        </w:rPr>
        <w:t xml:space="preserve"> yang </w:t>
      </w:r>
      <w:proofErr w:type="spellStart"/>
      <w:r w:rsidR="00F11654">
        <w:rPr>
          <w:lang w:val="en-US"/>
        </w:rPr>
        <w:t>merujuik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kepada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daerah</w:t>
      </w:r>
      <w:proofErr w:type="spellEnd"/>
      <w:r w:rsidR="00F11654">
        <w:rPr>
          <w:lang w:val="en-US"/>
        </w:rPr>
        <w:t xml:space="preserve">  </w:t>
      </w:r>
      <w:proofErr w:type="spellStart"/>
      <w:r w:rsidR="00F11654">
        <w:rPr>
          <w:lang w:val="en-US"/>
        </w:rPr>
        <w:t>Semenanjung</w:t>
      </w:r>
      <w:proofErr w:type="spellEnd"/>
      <w:r w:rsidR="00F11654">
        <w:rPr>
          <w:lang w:val="en-US"/>
        </w:rPr>
        <w:t xml:space="preserve"> Tanah Arab, </w:t>
      </w:r>
      <w:r w:rsidR="00F11654" w:rsidRPr="009B1693">
        <w:rPr>
          <w:i/>
          <w:iCs/>
          <w:lang w:val="en-US"/>
        </w:rPr>
        <w:t>“</w:t>
      </w:r>
      <w:proofErr w:type="spellStart"/>
      <w:r w:rsidR="00F11654" w:rsidRPr="009B1693">
        <w:rPr>
          <w:i/>
          <w:iCs/>
          <w:lang w:val="en-US"/>
        </w:rPr>
        <w:t>Fiqh</w:t>
      </w:r>
      <w:proofErr w:type="spellEnd"/>
      <w:r w:rsidR="00F11654" w:rsidRPr="009B1693">
        <w:rPr>
          <w:i/>
          <w:iCs/>
          <w:lang w:val="en-US"/>
        </w:rPr>
        <w:t xml:space="preserve"> al-Iraq”</w:t>
      </w:r>
      <w:r w:rsidR="00F11654">
        <w:rPr>
          <w:lang w:val="en-US"/>
        </w:rPr>
        <w:t xml:space="preserve"> yang </w:t>
      </w:r>
      <w:proofErr w:type="spellStart"/>
      <w:r w:rsidR="00F11654">
        <w:rPr>
          <w:lang w:val="en-US"/>
        </w:rPr>
        <w:t>merujuk</w:t>
      </w:r>
      <w:proofErr w:type="spellEnd"/>
      <w:r w:rsidR="00F11654">
        <w:rPr>
          <w:lang w:val="en-US"/>
        </w:rPr>
        <w:t xml:space="preserve"> </w:t>
      </w:r>
      <w:proofErr w:type="spellStart"/>
      <w:r w:rsidR="00F11654">
        <w:rPr>
          <w:lang w:val="en-US"/>
        </w:rPr>
        <w:t>kepada</w:t>
      </w:r>
      <w:proofErr w:type="spellEnd"/>
      <w:r w:rsidR="00F11654">
        <w:rPr>
          <w:lang w:val="en-US"/>
        </w:rPr>
        <w:t xml:space="preserve"> </w:t>
      </w:r>
      <w:proofErr w:type="spellStart"/>
      <w:r w:rsidR="000171BD">
        <w:rPr>
          <w:lang w:val="en-US"/>
        </w:rPr>
        <w:t>negeri</w:t>
      </w:r>
      <w:proofErr w:type="spellEnd"/>
      <w:r w:rsidR="000171BD">
        <w:rPr>
          <w:lang w:val="en-US"/>
        </w:rPr>
        <w:t xml:space="preserve"> Iraq, </w:t>
      </w:r>
      <w:proofErr w:type="spellStart"/>
      <w:r w:rsidR="000171BD">
        <w:rPr>
          <w:lang w:val="en-US"/>
        </w:rPr>
        <w:t>dan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sebagainya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lagi</w:t>
      </w:r>
      <w:proofErr w:type="spellEnd"/>
      <w:r w:rsidR="000171BD">
        <w:rPr>
          <w:lang w:val="en-US"/>
        </w:rPr>
        <w:t xml:space="preserve">. </w:t>
      </w:r>
      <w:proofErr w:type="spellStart"/>
      <w:r w:rsidR="000171BD">
        <w:rPr>
          <w:lang w:val="en-US"/>
        </w:rPr>
        <w:t>Mengikut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para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penulis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sejarah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perkembangan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hukum</w:t>
      </w:r>
      <w:proofErr w:type="spellEnd"/>
      <w:r w:rsidR="000171BD">
        <w:rPr>
          <w:lang w:val="en-US"/>
        </w:rPr>
        <w:t xml:space="preserve"> Islam, </w:t>
      </w:r>
      <w:proofErr w:type="spellStart"/>
      <w:r w:rsidR="000171BD">
        <w:rPr>
          <w:lang w:val="en-US"/>
        </w:rPr>
        <w:t>perbezaan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realiti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dan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budaya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hidup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di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antara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dua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daerah</w:t>
      </w:r>
      <w:proofErr w:type="spell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tersebut</w:t>
      </w:r>
      <w:proofErr w:type="spellEnd"/>
      <w:r w:rsidR="000171BD"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yang </w:t>
      </w:r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melahirkan</w:t>
      </w:r>
      <w:proofErr w:type="spellEnd"/>
      <w:proofErr w:type="gramEnd"/>
      <w:r w:rsidR="000171BD">
        <w:rPr>
          <w:lang w:val="en-US"/>
        </w:rPr>
        <w:t xml:space="preserve"> </w:t>
      </w:r>
      <w:proofErr w:type="spellStart"/>
      <w:r w:rsidR="000171BD">
        <w:rPr>
          <w:lang w:val="en-US"/>
        </w:rPr>
        <w:t>mazhab</w:t>
      </w:r>
      <w:proofErr w:type="spellEnd"/>
      <w:r w:rsidR="000171BD">
        <w:rPr>
          <w:lang w:val="en-US"/>
        </w:rPr>
        <w:t xml:space="preserve"> yang </w:t>
      </w:r>
      <w:proofErr w:type="spellStart"/>
      <w:r w:rsidR="000171BD">
        <w:rPr>
          <w:lang w:val="en-US"/>
        </w:rPr>
        <w:t>berbeza</w:t>
      </w:r>
      <w:proofErr w:type="spellEnd"/>
      <w:r w:rsidR="000171BD">
        <w:rPr>
          <w:lang w:val="en-US"/>
        </w:rPr>
        <w:t>.</w:t>
      </w:r>
      <w:r>
        <w:rPr>
          <w:lang w:val="en-US"/>
        </w:rPr>
        <w:t xml:space="preserve"> Di </w:t>
      </w:r>
      <w:proofErr w:type="spellStart"/>
      <w:r>
        <w:rPr>
          <w:lang w:val="en-US"/>
        </w:rPr>
        <w:t>Hijaz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lahir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mazhab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Maliki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berlandaskan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ahl</w:t>
      </w:r>
      <w:proofErr w:type="spellEnd"/>
      <w:r w:rsidRPr="009B1693">
        <w:rPr>
          <w:i/>
          <w:iCs/>
          <w:lang w:val="en-US"/>
        </w:rPr>
        <w:t xml:space="preserve"> al-</w:t>
      </w:r>
      <w:proofErr w:type="spellStart"/>
      <w:r w:rsidRPr="009B1693">
        <w:rPr>
          <w:i/>
          <w:iCs/>
          <w:lang w:val="en-US"/>
        </w:rPr>
        <w:t>Hadith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sementara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Iraq pula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mazhab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Hanafi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berlandaskan</w:t>
      </w:r>
      <w:proofErr w:type="spellEnd"/>
      <w:r>
        <w:rPr>
          <w:lang w:val="en-US"/>
        </w:rPr>
        <w:t xml:space="preserve"> </w:t>
      </w:r>
      <w:r w:rsidRPr="009B1693">
        <w:rPr>
          <w:i/>
          <w:iCs/>
          <w:lang w:val="en-US"/>
        </w:rPr>
        <w:t>“</w:t>
      </w:r>
      <w:proofErr w:type="spellStart"/>
      <w:r w:rsidRPr="009B1693">
        <w:rPr>
          <w:i/>
          <w:iCs/>
          <w:lang w:val="en-US"/>
        </w:rPr>
        <w:t>Fiqh</w:t>
      </w:r>
      <w:proofErr w:type="spellEnd"/>
      <w:r w:rsidRPr="009B1693">
        <w:rPr>
          <w:i/>
          <w:iCs/>
          <w:lang w:val="en-US"/>
        </w:rPr>
        <w:t xml:space="preserve"> </w:t>
      </w:r>
      <w:proofErr w:type="spellStart"/>
      <w:r w:rsidRPr="009B1693">
        <w:rPr>
          <w:i/>
          <w:iCs/>
          <w:lang w:val="en-US"/>
        </w:rPr>
        <w:t>ahl</w:t>
      </w:r>
      <w:proofErr w:type="spellEnd"/>
      <w:r w:rsidRPr="009B1693">
        <w:rPr>
          <w:i/>
          <w:iCs/>
          <w:lang w:val="en-US"/>
        </w:rPr>
        <w:t xml:space="preserve"> al-</w:t>
      </w:r>
      <w:proofErr w:type="spellStart"/>
      <w:r w:rsidRPr="009B1693">
        <w:rPr>
          <w:i/>
          <w:iCs/>
          <w:lang w:val="en-US"/>
        </w:rPr>
        <w:t>Ra`y</w:t>
      </w:r>
      <w:proofErr w:type="spellEnd"/>
      <w:r w:rsidRPr="009B1693">
        <w:rPr>
          <w:i/>
          <w:iCs/>
          <w:lang w:val="en-US"/>
        </w:rPr>
        <w:t>”.</w:t>
      </w:r>
    </w:p>
    <w:p w:rsidR="00244013" w:rsidRDefault="00244013" w:rsidP="00F80E8A">
      <w:pPr>
        <w:jc w:val="both"/>
        <w:rPr>
          <w:lang w:val="en-US"/>
        </w:rPr>
      </w:pPr>
      <w:proofErr w:type="spellStart"/>
      <w:r>
        <w:rPr>
          <w:lang w:val="en-US"/>
        </w:rPr>
        <w:t>Bagaimanapun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konteks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sekarang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wajar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dikelasifikasikan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istilah</w:t>
      </w:r>
      <w:proofErr w:type="spellEnd"/>
      <w:r>
        <w:rPr>
          <w:lang w:val="en-US"/>
        </w:rPr>
        <w:t xml:space="preserve"> </w:t>
      </w:r>
      <w:r w:rsidRPr="00FE7E97">
        <w:rPr>
          <w:i/>
          <w:iCs/>
          <w:lang w:val="en-US"/>
        </w:rPr>
        <w:t>“</w:t>
      </w:r>
      <w:proofErr w:type="spellStart"/>
      <w:r w:rsidRPr="00FE7E97">
        <w:rPr>
          <w:i/>
          <w:iCs/>
          <w:lang w:val="en-US"/>
        </w:rPr>
        <w:t>Fiqh</w:t>
      </w:r>
      <w:proofErr w:type="spellEnd"/>
      <w:r w:rsidRPr="00FE7E97">
        <w:rPr>
          <w:i/>
          <w:iCs/>
          <w:lang w:val="en-US"/>
        </w:rPr>
        <w:t xml:space="preserve"> </w:t>
      </w:r>
      <w:proofErr w:type="spellStart"/>
      <w:r w:rsidRPr="00FE7E97">
        <w:rPr>
          <w:i/>
          <w:iCs/>
          <w:lang w:val="en-US"/>
        </w:rPr>
        <w:t>Kelasik</w:t>
      </w:r>
      <w:proofErr w:type="spellEnd"/>
      <w:r w:rsidRPr="00FE7E97">
        <w:rPr>
          <w:i/>
          <w:iCs/>
          <w:lang w:val="en-US"/>
        </w:rPr>
        <w:t>”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pemikiran</w:t>
      </w:r>
      <w:proofErr w:type="spellEnd"/>
      <w:r>
        <w:rPr>
          <w:lang w:val="en-US"/>
        </w:rPr>
        <w:t xml:space="preserve"> original yang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warisan</w:t>
      </w:r>
      <w:proofErr w:type="spellEnd"/>
      <w:r>
        <w:rPr>
          <w:lang w:val="en-US"/>
        </w:rPr>
        <w:t xml:space="preserve"> lama yang </w:t>
      </w:r>
      <w:proofErr w:type="spellStart"/>
      <w:r>
        <w:rPr>
          <w:lang w:val="en-US"/>
        </w:rPr>
        <w:t>ditinggalkan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tokoh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kelasik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besar-besar</w:t>
      </w:r>
      <w:proofErr w:type="spellEnd"/>
      <w:r>
        <w:rPr>
          <w:lang w:val="en-US"/>
        </w:rPr>
        <w:t xml:space="preserve"> </w:t>
      </w:r>
      <w:proofErr w:type="spellStart"/>
      <w:r w:rsidR="004C7C45">
        <w:rPr>
          <w:lang w:val="en-US"/>
        </w:rPr>
        <w:t>dalam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insiklopedia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fiqh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masing-masing</w:t>
      </w:r>
      <w:proofErr w:type="spellEnd"/>
      <w:r w:rsidR="004C7C45"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Pr="00FE7E97">
        <w:rPr>
          <w:i/>
          <w:iCs/>
          <w:lang w:val="en-US"/>
        </w:rPr>
        <w:t>“</w:t>
      </w:r>
      <w:proofErr w:type="spellStart"/>
      <w:r w:rsidRPr="00FE7E97">
        <w:rPr>
          <w:i/>
          <w:iCs/>
          <w:lang w:val="en-US"/>
        </w:rPr>
        <w:t>Fiqh</w:t>
      </w:r>
      <w:proofErr w:type="spellEnd"/>
      <w:r w:rsidRPr="00FE7E97">
        <w:rPr>
          <w:i/>
          <w:iCs/>
          <w:lang w:val="en-US"/>
        </w:rPr>
        <w:t xml:space="preserve"> </w:t>
      </w:r>
      <w:proofErr w:type="spellStart"/>
      <w:r w:rsidRPr="00FE7E97">
        <w:rPr>
          <w:i/>
          <w:iCs/>
          <w:lang w:val="en-US"/>
        </w:rPr>
        <w:t>Semasa</w:t>
      </w:r>
      <w:proofErr w:type="spellEnd"/>
      <w:r w:rsidRPr="00FE7E97">
        <w:rPr>
          <w:i/>
          <w:iCs/>
          <w:lang w:val="en-US"/>
        </w:rPr>
        <w:t>”</w:t>
      </w:r>
      <w:r>
        <w:rPr>
          <w:lang w:val="en-US"/>
        </w:rPr>
        <w:t xml:space="preserve"> yang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penganalisaan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berasaskan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semasa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kelasifikasi</w:t>
      </w:r>
      <w:proofErr w:type="spellEnd"/>
      <w:r>
        <w:rPr>
          <w:lang w:val="en-US"/>
        </w:rPr>
        <w:t xml:space="preserve"> lain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r w:rsidRPr="00FE7E97">
        <w:rPr>
          <w:i/>
          <w:iCs/>
          <w:lang w:val="en-US"/>
        </w:rPr>
        <w:t>“</w:t>
      </w:r>
      <w:proofErr w:type="spellStart"/>
      <w:r w:rsidRPr="00FE7E97">
        <w:rPr>
          <w:i/>
          <w:iCs/>
          <w:lang w:val="en-US"/>
        </w:rPr>
        <w:t>Fiqh</w:t>
      </w:r>
      <w:proofErr w:type="spellEnd"/>
      <w:r w:rsidRPr="00FE7E97">
        <w:rPr>
          <w:i/>
          <w:iCs/>
          <w:lang w:val="en-US"/>
        </w:rPr>
        <w:t xml:space="preserve"> ‘Am”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fiqh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merentasi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keadaan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sepertimana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insiklopedia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fiqh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kelasik</w:t>
      </w:r>
      <w:proofErr w:type="spellEnd"/>
      <w:r w:rsidR="004C7C45">
        <w:rPr>
          <w:lang w:val="en-US"/>
        </w:rPr>
        <w:t xml:space="preserve">,  </w:t>
      </w:r>
      <w:proofErr w:type="spellStart"/>
      <w:r w:rsidR="004C7C45">
        <w:rPr>
          <w:lang w:val="en-US"/>
        </w:rPr>
        <w:t>dan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fiqh</w:t>
      </w:r>
      <w:proofErr w:type="spellEnd"/>
      <w:r w:rsidR="004C7C45">
        <w:rPr>
          <w:lang w:val="en-US"/>
        </w:rPr>
        <w:t xml:space="preserve"> yang </w:t>
      </w:r>
      <w:proofErr w:type="spellStart"/>
      <w:r w:rsidR="004C7C45">
        <w:rPr>
          <w:lang w:val="en-US"/>
        </w:rPr>
        <w:t>merujuk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kepada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sesuatu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sifat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atau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keadaan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secara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khusus</w:t>
      </w:r>
      <w:proofErr w:type="spellEnd"/>
      <w:r w:rsidR="004C7C45">
        <w:rPr>
          <w:lang w:val="en-US"/>
        </w:rPr>
        <w:t xml:space="preserve">, </w:t>
      </w:r>
      <w:proofErr w:type="spellStart"/>
      <w:r w:rsidR="004C7C45">
        <w:rPr>
          <w:lang w:val="en-US"/>
        </w:rPr>
        <w:t>seperti</w:t>
      </w:r>
      <w:proofErr w:type="spellEnd"/>
      <w:r w:rsidR="004C7C45">
        <w:rPr>
          <w:lang w:val="en-US"/>
        </w:rPr>
        <w:t xml:space="preserve"> </w:t>
      </w:r>
      <w:r w:rsidR="004C7C45" w:rsidRPr="00FE7E97">
        <w:rPr>
          <w:i/>
          <w:iCs/>
          <w:lang w:val="en-US"/>
        </w:rPr>
        <w:t>“</w:t>
      </w:r>
      <w:proofErr w:type="spellStart"/>
      <w:r w:rsidR="004C7C45" w:rsidRPr="00FE7E97">
        <w:rPr>
          <w:i/>
          <w:iCs/>
          <w:lang w:val="en-US"/>
        </w:rPr>
        <w:t>Fiqh</w:t>
      </w:r>
      <w:proofErr w:type="spellEnd"/>
      <w:r w:rsidR="004C7C45" w:rsidRPr="00FE7E97">
        <w:rPr>
          <w:i/>
          <w:iCs/>
          <w:lang w:val="en-US"/>
        </w:rPr>
        <w:t xml:space="preserve"> </w:t>
      </w:r>
      <w:proofErr w:type="spellStart"/>
      <w:r w:rsidR="004C7C45" w:rsidRPr="00FE7E97">
        <w:rPr>
          <w:i/>
          <w:iCs/>
          <w:lang w:val="en-US"/>
        </w:rPr>
        <w:t>minoriti</w:t>
      </w:r>
      <w:proofErr w:type="spellEnd"/>
      <w:r w:rsidR="004C7C45" w:rsidRPr="00FE7E97">
        <w:rPr>
          <w:i/>
          <w:iCs/>
          <w:lang w:val="en-US"/>
        </w:rPr>
        <w:t>”,</w:t>
      </w:r>
      <w:r w:rsidR="004C7C45">
        <w:rPr>
          <w:lang w:val="en-US"/>
        </w:rPr>
        <w:t xml:space="preserve">  </w:t>
      </w:r>
      <w:proofErr w:type="spellStart"/>
      <w:r w:rsidR="004C7C45">
        <w:rPr>
          <w:lang w:val="en-US"/>
        </w:rPr>
        <w:t>dan</w:t>
      </w:r>
      <w:proofErr w:type="spellEnd"/>
      <w:r w:rsidR="004C7C45">
        <w:rPr>
          <w:lang w:val="en-US"/>
        </w:rPr>
        <w:t xml:space="preserve"> </w:t>
      </w:r>
      <w:r w:rsidR="004C7C45" w:rsidRPr="00FE7E97">
        <w:rPr>
          <w:i/>
          <w:iCs/>
          <w:lang w:val="en-US"/>
        </w:rPr>
        <w:t>“</w:t>
      </w:r>
      <w:proofErr w:type="spellStart"/>
      <w:r w:rsidR="004C7C45" w:rsidRPr="00FE7E97">
        <w:rPr>
          <w:i/>
          <w:iCs/>
          <w:lang w:val="en-US"/>
        </w:rPr>
        <w:t>Fiqh</w:t>
      </w:r>
      <w:proofErr w:type="spellEnd"/>
      <w:r w:rsidR="004C7C45">
        <w:rPr>
          <w:lang w:val="en-US"/>
        </w:rPr>
        <w:t xml:space="preserve"> </w:t>
      </w:r>
      <w:r w:rsidR="004C7C45" w:rsidRPr="00FE7E97">
        <w:rPr>
          <w:i/>
          <w:iCs/>
          <w:lang w:val="en-US"/>
        </w:rPr>
        <w:t>Malaysia”</w:t>
      </w:r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atau</w:t>
      </w:r>
      <w:proofErr w:type="spellEnd"/>
      <w:r w:rsidR="004C7C45">
        <w:rPr>
          <w:lang w:val="en-US"/>
        </w:rPr>
        <w:t xml:space="preserve"> </w:t>
      </w:r>
      <w:r w:rsidR="004C7C45" w:rsidRPr="00FE7E97">
        <w:rPr>
          <w:i/>
          <w:iCs/>
          <w:lang w:val="en-US"/>
        </w:rPr>
        <w:t>“</w:t>
      </w:r>
      <w:proofErr w:type="spellStart"/>
      <w:r w:rsidR="004C7C45" w:rsidRPr="00FE7E97">
        <w:rPr>
          <w:i/>
          <w:iCs/>
          <w:lang w:val="en-US"/>
        </w:rPr>
        <w:t>Fiqh</w:t>
      </w:r>
      <w:proofErr w:type="spellEnd"/>
      <w:r w:rsidR="004C7C45" w:rsidRPr="00FE7E97">
        <w:rPr>
          <w:i/>
          <w:iCs/>
          <w:lang w:val="en-US"/>
        </w:rPr>
        <w:t xml:space="preserve"> Nusantara”</w:t>
      </w:r>
      <w:r w:rsidR="004C7C45">
        <w:rPr>
          <w:lang w:val="en-US"/>
        </w:rPr>
        <w:t xml:space="preserve"> yang </w:t>
      </w:r>
      <w:proofErr w:type="spellStart"/>
      <w:r w:rsidR="004C7C45">
        <w:rPr>
          <w:lang w:val="en-US"/>
        </w:rPr>
        <w:t>menjadi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tajuk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perbicaraan</w:t>
      </w:r>
      <w:proofErr w:type="spellEnd"/>
      <w:r w:rsidR="004C7C45">
        <w:rPr>
          <w:lang w:val="en-US"/>
        </w:rPr>
        <w:t xml:space="preserve"> </w:t>
      </w:r>
      <w:proofErr w:type="spellStart"/>
      <w:r w:rsidR="004C7C45">
        <w:rPr>
          <w:lang w:val="en-US"/>
        </w:rPr>
        <w:t>ini</w:t>
      </w:r>
      <w:proofErr w:type="spellEnd"/>
      <w:r w:rsidR="004C7C45">
        <w:rPr>
          <w:lang w:val="en-US"/>
        </w:rPr>
        <w:t>.</w:t>
      </w:r>
    </w:p>
    <w:p w:rsidR="004C7C45" w:rsidRDefault="00FE7E97" w:rsidP="00F80E8A">
      <w:pPr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Konsep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Fiqh</w:t>
      </w:r>
      <w:proofErr w:type="spellEnd"/>
      <w:r>
        <w:rPr>
          <w:b/>
          <w:bCs/>
          <w:lang w:val="en-US"/>
        </w:rPr>
        <w:t>:</w:t>
      </w:r>
    </w:p>
    <w:p w:rsidR="00FE7E97" w:rsidRDefault="00FE7E97" w:rsidP="00F80E8A">
      <w:pPr>
        <w:jc w:val="both"/>
        <w:rPr>
          <w:lang w:val="en-US"/>
        </w:rPr>
      </w:pPr>
      <w:r>
        <w:rPr>
          <w:b/>
          <w:bCs/>
          <w:lang w:val="en-US"/>
        </w:rPr>
        <w:tab/>
      </w:r>
      <w:proofErr w:type="spellStart"/>
      <w:proofErr w:type="gramStart"/>
      <w:r w:rsidRPr="00FE7E97">
        <w:rPr>
          <w:lang w:val="en-US"/>
        </w:rPr>
        <w:t>Untuk</w:t>
      </w:r>
      <w:proofErr w:type="spellEnd"/>
      <w:r w:rsidRPr="00FE7E97">
        <w:rPr>
          <w:lang w:val="en-US"/>
        </w:rPr>
        <w:t xml:space="preserve"> </w:t>
      </w:r>
      <w:proofErr w:type="spellStart"/>
      <w:r w:rsidRPr="00FE7E97">
        <w:rPr>
          <w:lang w:val="en-US"/>
        </w:rPr>
        <w:t>lebih</w:t>
      </w:r>
      <w:proofErr w:type="spellEnd"/>
      <w:r w:rsidRPr="00FE7E97">
        <w:rPr>
          <w:lang w:val="en-US"/>
        </w:rPr>
        <w:t xml:space="preserve"> </w:t>
      </w:r>
      <w:proofErr w:type="spellStart"/>
      <w:r w:rsidRPr="00FE7E97">
        <w:rPr>
          <w:lang w:val="en-US"/>
        </w:rPr>
        <w:t>senang</w:t>
      </w:r>
      <w:proofErr w:type="spellEnd"/>
      <w:r w:rsidRPr="00FE7E97">
        <w:rPr>
          <w:lang w:val="en-US"/>
        </w:rPr>
        <w:t xml:space="preserve"> </w:t>
      </w:r>
      <w:proofErr w:type="spellStart"/>
      <w:r w:rsidRPr="00FE7E97">
        <w:rPr>
          <w:lang w:val="en-US"/>
        </w:rPr>
        <w:t>difahami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 w:rsidRPr="00FE7E97">
        <w:rPr>
          <w:i/>
          <w:iCs/>
          <w:lang w:val="en-US"/>
        </w:rPr>
        <w:t>fiqh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FE7E97">
        <w:rPr>
          <w:lang w:val="en-US"/>
        </w:rPr>
        <w:t>itu</w:t>
      </w:r>
      <w:proofErr w:type="spellEnd"/>
      <w:r w:rsidRPr="00FE7E97"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dijelaskan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awal</w:t>
      </w:r>
      <w:proofErr w:type="spellEnd"/>
      <w:r>
        <w:rPr>
          <w:lang w:val="en-US"/>
        </w:rPr>
        <w:t xml:space="preserve"> Islam </w:t>
      </w:r>
      <w:proofErr w:type="spellStart"/>
      <w:r w:rsidRPr="00FE7E97">
        <w:rPr>
          <w:i/>
          <w:iCs/>
          <w:lang w:val="en-US"/>
        </w:rPr>
        <w:t>Fiqh</w:t>
      </w:r>
      <w:proofErr w:type="spellEnd"/>
      <w:r>
        <w:rPr>
          <w:i/>
          <w:iCs/>
          <w:lang w:val="en-US"/>
        </w:rPr>
        <w:t xml:space="preserve"> </w:t>
      </w:r>
      <w:proofErr w:type="spellStart"/>
      <w:r w:rsidRPr="00FE7E97">
        <w:rPr>
          <w:lang w:val="en-US"/>
        </w:rPr>
        <w:t>bermaksud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memahami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terkandung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agama Islam </w:t>
      </w:r>
      <w:r>
        <w:rPr>
          <w:i/>
          <w:iCs/>
          <w:lang w:val="en-US"/>
        </w:rPr>
        <w:t>(al-Din al-</w:t>
      </w:r>
      <w:proofErr w:type="spellStart"/>
      <w:r>
        <w:rPr>
          <w:i/>
          <w:iCs/>
          <w:lang w:val="en-US"/>
        </w:rPr>
        <w:t>Islami</w:t>
      </w:r>
      <w:proofErr w:type="spellEnd"/>
      <w:r>
        <w:rPr>
          <w:i/>
          <w:iCs/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dinamakan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FE7E97">
        <w:rPr>
          <w:i/>
          <w:iCs/>
          <w:lang w:val="en-US"/>
        </w:rPr>
        <w:t>Syariah</w:t>
      </w:r>
      <w:proofErr w:type="spellEnd"/>
      <w:r>
        <w:rPr>
          <w:i/>
          <w:iCs/>
          <w:lang w:val="en-US"/>
        </w:rPr>
        <w:t>(</w:t>
      </w:r>
      <w:proofErr w:type="gramEnd"/>
      <w:r>
        <w:rPr>
          <w:i/>
          <w:iCs/>
          <w:lang w:val="en-US"/>
        </w:rPr>
        <w:t xml:space="preserve"> al-</w:t>
      </w:r>
      <w:proofErr w:type="spellStart"/>
      <w:r>
        <w:rPr>
          <w:i/>
          <w:iCs/>
          <w:lang w:val="en-US"/>
        </w:rPr>
        <w:t>Syariah</w:t>
      </w:r>
      <w:proofErr w:type="spellEnd"/>
      <w:r>
        <w:rPr>
          <w:i/>
          <w:iCs/>
          <w:lang w:val="en-US"/>
        </w:rPr>
        <w:t xml:space="preserve"> al-</w:t>
      </w:r>
      <w:proofErr w:type="spellStart"/>
      <w:r>
        <w:rPr>
          <w:i/>
          <w:iCs/>
          <w:lang w:val="en-US"/>
        </w:rPr>
        <w:t>Islamiyah</w:t>
      </w:r>
      <w:proofErr w:type="spellEnd"/>
      <w:r>
        <w:rPr>
          <w:i/>
          <w:iCs/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bersifat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Allah, yang </w:t>
      </w:r>
      <w:proofErr w:type="spellStart"/>
      <w:r>
        <w:rPr>
          <w:lang w:val="en-US"/>
        </w:rPr>
        <w:t>kemudiannya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dikenali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 w:rsidRPr="00FE7E97">
        <w:rPr>
          <w:i/>
          <w:iCs/>
          <w:lang w:val="en-US"/>
        </w:rPr>
        <w:t>akidah</w:t>
      </w:r>
      <w:proofErr w:type="spellEnd"/>
      <w:r w:rsidRPr="00FE7E97">
        <w:rPr>
          <w:lang w:val="en-US"/>
        </w:rPr>
        <w:t xml:space="preserve">, </w:t>
      </w:r>
      <w:proofErr w:type="spellStart"/>
      <w:r w:rsidRPr="00FE7E97">
        <w:rPr>
          <w:lang w:val="en-US"/>
        </w:rPr>
        <w:t>hubungan</w:t>
      </w:r>
      <w:proofErr w:type="spellEnd"/>
      <w:r w:rsidRPr="00FE7E97">
        <w:rPr>
          <w:lang w:val="en-US"/>
        </w:rPr>
        <w:t xml:space="preserve"> </w:t>
      </w:r>
      <w:proofErr w:type="spellStart"/>
      <w:r w:rsidRPr="00FE7E97"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yamng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kemudiannya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dikenali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 w:rsidRPr="00FE7E97">
        <w:rPr>
          <w:i/>
          <w:iCs/>
          <w:lang w:val="en-US"/>
        </w:rPr>
        <w:t>akhlaq</w:t>
      </w:r>
      <w:proofErr w:type="spellEnd"/>
      <w:r>
        <w:rPr>
          <w:i/>
          <w:iCs/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persekitara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 yang lain, yang kemudianny6a </w:t>
      </w:r>
      <w:proofErr w:type="spellStart"/>
      <w:r>
        <w:rPr>
          <w:lang w:val="en-US"/>
        </w:rPr>
        <w:t>dikenali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Syariat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>.</w:t>
      </w:r>
    </w:p>
    <w:p w:rsidR="00FE7E97" w:rsidRDefault="00A42F7A" w:rsidP="00F80E8A">
      <w:pPr>
        <w:jc w:val="both"/>
        <w:rPr>
          <w:lang w:val="en-US"/>
        </w:rPr>
      </w:pPr>
      <w:proofErr w:type="spellStart"/>
      <w:r>
        <w:rPr>
          <w:lang w:val="en-US"/>
        </w:rPr>
        <w:t>Bagaimanapun</w:t>
      </w:r>
      <w:proofErr w:type="spellEnd"/>
      <w:r>
        <w:rPr>
          <w:lang w:val="en-US"/>
        </w:rPr>
        <w:t xml:space="preserve"> </w:t>
      </w:r>
      <w:proofErr w:type="spellStart"/>
      <w:r w:rsidR="00FE7E97">
        <w:rPr>
          <w:lang w:val="en-US"/>
        </w:rPr>
        <w:t>setelah</w:t>
      </w:r>
      <w:proofErr w:type="spellEnd"/>
      <w:r w:rsidR="00FE7E97">
        <w:rPr>
          <w:lang w:val="en-US"/>
        </w:rPr>
        <w:t xml:space="preserve"> </w:t>
      </w:r>
      <w:proofErr w:type="spellStart"/>
      <w:r w:rsidR="00FE7E97">
        <w:rPr>
          <w:lang w:val="en-US"/>
        </w:rPr>
        <w:t>Ilmu</w:t>
      </w:r>
      <w:proofErr w:type="spellEnd"/>
      <w:r w:rsidR="00FE7E97">
        <w:rPr>
          <w:lang w:val="en-US"/>
        </w:rPr>
        <w:t xml:space="preserve"> Islam </w:t>
      </w:r>
      <w:proofErr w:type="spellStart"/>
      <w:r w:rsidR="00FE7E97">
        <w:rPr>
          <w:lang w:val="en-US"/>
        </w:rPr>
        <w:t>berkembang</w:t>
      </w:r>
      <w:proofErr w:type="spellEnd"/>
      <w:proofErr w:type="gramStart"/>
      <w:r>
        <w:rPr>
          <w:lang w:val="en-US"/>
        </w:rPr>
        <w:t xml:space="preserve">, </w:t>
      </w:r>
      <w:r w:rsidR="00FE7E97">
        <w:rPr>
          <w:lang w:val="en-US"/>
        </w:rPr>
        <w:t xml:space="preserve"> </w:t>
      </w:r>
      <w:proofErr w:type="spellStart"/>
      <w:r w:rsidR="00FE7E97">
        <w:rPr>
          <w:lang w:val="en-US"/>
        </w:rPr>
        <w:t>kesatuan</w:t>
      </w:r>
      <w:proofErr w:type="spellEnd"/>
      <w:proofErr w:type="gramEnd"/>
      <w:r w:rsidR="00FE7E97">
        <w:rPr>
          <w:lang w:val="en-US"/>
        </w:rPr>
        <w:t xml:space="preserve"> </w:t>
      </w:r>
      <w:proofErr w:type="spellStart"/>
      <w:r w:rsidR="00FE7E97">
        <w:rPr>
          <w:lang w:val="en-US"/>
        </w:rPr>
        <w:t>ilmu</w:t>
      </w:r>
      <w:proofErr w:type="spellEnd"/>
      <w:r w:rsidR="00FE7E97">
        <w:rPr>
          <w:lang w:val="en-US"/>
        </w:rPr>
        <w:t xml:space="preserve"> </w:t>
      </w:r>
      <w:proofErr w:type="spellStart"/>
      <w:r w:rsidR="00FE7E97">
        <w:rPr>
          <w:lang w:val="en-US"/>
        </w:rPr>
        <w:t>dibawah</w:t>
      </w:r>
      <w:proofErr w:type="spellEnd"/>
      <w:r w:rsidR="00FE7E97">
        <w:rPr>
          <w:lang w:val="en-US"/>
        </w:rPr>
        <w:t xml:space="preserve"> </w:t>
      </w:r>
      <w:proofErr w:type="spellStart"/>
      <w:r w:rsidR="00FE7E97">
        <w:rPr>
          <w:lang w:val="en-US"/>
        </w:rPr>
        <w:t>istilah</w:t>
      </w:r>
      <w:proofErr w:type="spellEnd"/>
      <w:r w:rsidR="00FE7E97">
        <w:rPr>
          <w:lang w:val="en-US"/>
        </w:rPr>
        <w:t xml:space="preserve"> </w:t>
      </w:r>
      <w:r w:rsidR="00FE7E97" w:rsidRPr="00A42F7A">
        <w:rPr>
          <w:i/>
          <w:iCs/>
          <w:lang w:val="en-US"/>
        </w:rPr>
        <w:t>al-Din, al-</w:t>
      </w:r>
      <w:proofErr w:type="spellStart"/>
      <w:r w:rsidR="00FE7E97" w:rsidRPr="00A42F7A">
        <w:rPr>
          <w:i/>
          <w:iCs/>
          <w:lang w:val="en-US"/>
        </w:rPr>
        <w:t>Syariah</w:t>
      </w:r>
      <w:proofErr w:type="spellEnd"/>
      <w:r w:rsidR="00FE7E97">
        <w:rPr>
          <w:lang w:val="en-US"/>
        </w:rPr>
        <w:t xml:space="preserve"> </w:t>
      </w:r>
      <w:proofErr w:type="spellStart"/>
      <w:r w:rsidR="00FE7E97">
        <w:rPr>
          <w:lang w:val="en-US"/>
        </w:rPr>
        <w:t>dan</w:t>
      </w:r>
      <w:proofErr w:type="spellEnd"/>
      <w:r w:rsidR="00FE7E97">
        <w:rPr>
          <w:lang w:val="en-US"/>
        </w:rPr>
        <w:t xml:space="preserve"> </w:t>
      </w:r>
      <w:r w:rsidR="00FE7E97" w:rsidRPr="00A42F7A">
        <w:rPr>
          <w:i/>
          <w:iCs/>
          <w:lang w:val="en-US"/>
        </w:rPr>
        <w:t>al-</w:t>
      </w:r>
      <w:proofErr w:type="spellStart"/>
      <w:r w:rsidR="00FE7E97" w:rsidRPr="00A42F7A">
        <w:rPr>
          <w:i/>
          <w:iCs/>
          <w:lang w:val="en-US"/>
        </w:rPr>
        <w:t>Fiqh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dipertahankan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skopnya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sukar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dikuasai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kesemua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sekali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secara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sekaligus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cabang-cabang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 w:rsidRPr="00A42F7A">
        <w:rPr>
          <w:i/>
          <w:iCs/>
          <w:lang w:val="en-US"/>
        </w:rPr>
        <w:t>Akidah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memperkatakan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kepercayaan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pegangan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hidup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misalnya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kepercayaan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Allah,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terhadap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kerasulan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</w:t>
      </w:r>
      <w:proofErr w:type="spellEnd"/>
      <w:r>
        <w:rPr>
          <w:lang w:val="en-US"/>
        </w:rPr>
        <w:t xml:space="preserve"> Muhammad, </w:t>
      </w:r>
      <w:proofErr w:type="spellStart"/>
      <w:r>
        <w:rPr>
          <w:lang w:val="en-US"/>
        </w:rPr>
        <w:t>keyakinan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syurga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jahat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percaya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qadha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sebagainya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lain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iman</w:t>
      </w:r>
      <w:proofErr w:type="spellEnd"/>
      <w:r>
        <w:rPr>
          <w:lang w:val="en-US"/>
        </w:rPr>
        <w:t>.</w:t>
      </w:r>
    </w:p>
    <w:p w:rsidR="00A42F7A" w:rsidRPr="00EE2636" w:rsidRDefault="00A42F7A" w:rsidP="00F80E8A">
      <w:pPr>
        <w:jc w:val="both"/>
        <w:rPr>
          <w:i/>
          <w:iCs/>
          <w:lang w:val="en-US"/>
        </w:rPr>
      </w:pPr>
      <w:proofErr w:type="spellStart"/>
      <w:proofErr w:type="gram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awal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konsep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dihuraikan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jelas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Tetapi</w:t>
      </w:r>
      <w:proofErr w:type="spellEnd"/>
      <w:r>
        <w:rPr>
          <w:lang w:val="en-US"/>
        </w:rPr>
        <w:t xml:space="preserve"> lama </w:t>
      </w:r>
      <w:proofErr w:type="spellStart"/>
      <w:r>
        <w:rPr>
          <w:lang w:val="en-US"/>
        </w:rPr>
        <w:t>kelamaan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rumit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Seiring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dinamakan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 w:rsidR="00EE2636" w:rsidRPr="00EE2636">
        <w:rPr>
          <w:i/>
          <w:iCs/>
          <w:lang w:val="en-US"/>
        </w:rPr>
        <w:t>Ilm</w:t>
      </w:r>
      <w:proofErr w:type="spellEnd"/>
      <w:r w:rsidR="00EE2636" w:rsidRPr="00EE2636">
        <w:rPr>
          <w:i/>
          <w:iCs/>
          <w:lang w:val="en-US"/>
        </w:rPr>
        <w:t xml:space="preserve"> al-</w:t>
      </w:r>
      <w:proofErr w:type="spellStart"/>
      <w:r w:rsidR="00EE2636" w:rsidRPr="00EE2636">
        <w:rPr>
          <w:i/>
          <w:iCs/>
          <w:lang w:val="en-US"/>
        </w:rPr>
        <w:t>Kalam</w:t>
      </w:r>
      <w:proofErr w:type="spellEnd"/>
      <w:r w:rsidR="00EE2636">
        <w:rPr>
          <w:i/>
          <w:iCs/>
          <w:lang w:val="en-US"/>
        </w:rPr>
        <w:t xml:space="preserve"> </w:t>
      </w:r>
      <w:r w:rsidR="00EE2636">
        <w:rPr>
          <w:lang w:val="en-US"/>
        </w:rPr>
        <w:t xml:space="preserve">yang </w:t>
      </w:r>
      <w:proofErr w:type="spellStart"/>
      <w:r w:rsidR="00EE2636">
        <w:rPr>
          <w:lang w:val="en-US"/>
        </w:rPr>
        <w:t>lebih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bersifat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sebagai</w:t>
      </w:r>
      <w:proofErr w:type="spellEnd"/>
      <w:r w:rsidR="00EE2636">
        <w:rPr>
          <w:lang w:val="en-US"/>
        </w:rPr>
        <w:t xml:space="preserve"> method </w:t>
      </w:r>
      <w:proofErr w:type="spellStart"/>
      <w:r w:rsidR="00EE2636">
        <w:rPr>
          <w:lang w:val="en-US"/>
        </w:rPr>
        <w:t>bagaimana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 w:rsidRPr="00EE2636">
        <w:rPr>
          <w:i/>
          <w:iCs/>
          <w:lang w:val="en-US"/>
        </w:rPr>
        <w:t>ilmu</w:t>
      </w:r>
      <w:proofErr w:type="spellEnd"/>
      <w:r w:rsidR="00EE2636" w:rsidRPr="00EE2636">
        <w:rPr>
          <w:i/>
          <w:iCs/>
          <w:lang w:val="en-US"/>
        </w:rPr>
        <w:t xml:space="preserve"> </w:t>
      </w:r>
      <w:proofErr w:type="spellStart"/>
      <w:r w:rsidR="00EE2636" w:rsidRPr="00EE2636">
        <w:rPr>
          <w:i/>
          <w:iCs/>
          <w:lang w:val="en-US"/>
        </w:rPr>
        <w:t>akidah</w:t>
      </w:r>
      <w:proofErr w:type="spellEnd"/>
      <w:r w:rsidR="00EE2636">
        <w:rPr>
          <w:lang w:val="en-US"/>
        </w:rPr>
        <w:t xml:space="preserve">, </w:t>
      </w:r>
      <w:proofErr w:type="spellStart"/>
      <w:r w:rsidR="00EE2636">
        <w:rPr>
          <w:lang w:val="en-US"/>
        </w:rPr>
        <w:t>atau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disebut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juga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sebagai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i/>
          <w:iCs/>
          <w:lang w:val="en-US"/>
        </w:rPr>
        <w:t>ilm</w:t>
      </w:r>
      <w:proofErr w:type="spellEnd"/>
      <w:r w:rsidR="00EE2636">
        <w:rPr>
          <w:i/>
          <w:iCs/>
          <w:lang w:val="en-US"/>
        </w:rPr>
        <w:t xml:space="preserve"> </w:t>
      </w:r>
      <w:proofErr w:type="spellStart"/>
      <w:proofErr w:type="gramStart"/>
      <w:r w:rsidR="00EE2636" w:rsidRPr="00EE2636">
        <w:rPr>
          <w:i/>
          <w:iCs/>
          <w:lang w:val="en-US"/>
        </w:rPr>
        <w:t>Tauhid</w:t>
      </w:r>
      <w:proofErr w:type="spellEnd"/>
      <w:r w:rsidR="00EE2636">
        <w:rPr>
          <w:lang w:val="en-US"/>
        </w:rPr>
        <w:t xml:space="preserve"> .</w:t>
      </w:r>
      <w:proofErr w:type="gramEnd"/>
      <w:r w:rsidR="00EE2636">
        <w:rPr>
          <w:lang w:val="en-US"/>
        </w:rPr>
        <w:t xml:space="preserve"> Di </w:t>
      </w:r>
      <w:proofErr w:type="spellStart"/>
      <w:r w:rsidR="00EE2636">
        <w:rPr>
          <w:lang w:val="en-US"/>
        </w:rPr>
        <w:t>bawah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ilm</w:t>
      </w:r>
      <w:proofErr w:type="spellEnd"/>
      <w:r w:rsidR="00EE2636">
        <w:rPr>
          <w:lang w:val="en-US"/>
        </w:rPr>
        <w:t xml:space="preserve"> </w:t>
      </w:r>
      <w:proofErr w:type="spellStart"/>
      <w:proofErr w:type="gramStart"/>
      <w:r w:rsidR="00EE2636">
        <w:rPr>
          <w:lang w:val="en-US"/>
        </w:rPr>
        <w:t>Kalam</w:t>
      </w:r>
      <w:proofErr w:type="spellEnd"/>
      <w:r w:rsidR="00EE2636">
        <w:rPr>
          <w:lang w:val="en-US"/>
        </w:rPr>
        <w:t xml:space="preserve">  </w:t>
      </w:r>
      <w:proofErr w:type="spellStart"/>
      <w:r w:rsidR="00EE2636">
        <w:rPr>
          <w:lang w:val="en-US"/>
        </w:rPr>
        <w:t>ini</w:t>
      </w:r>
      <w:proofErr w:type="spellEnd"/>
      <w:proofErr w:type="gram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lahir</w:t>
      </w:r>
      <w:proofErr w:type="spellEnd"/>
      <w:r w:rsidR="00EE2636">
        <w:rPr>
          <w:lang w:val="en-US"/>
        </w:rPr>
        <w:t xml:space="preserve"> pula </w:t>
      </w:r>
      <w:proofErr w:type="spellStart"/>
      <w:r w:rsidR="00EE2636">
        <w:rPr>
          <w:lang w:val="en-US"/>
        </w:rPr>
        <w:t>beberapa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disiplin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ilmu</w:t>
      </w:r>
      <w:proofErr w:type="spellEnd"/>
      <w:r w:rsidR="00EE2636">
        <w:rPr>
          <w:lang w:val="en-US"/>
        </w:rPr>
        <w:t xml:space="preserve"> yang </w:t>
      </w:r>
      <w:proofErr w:type="spellStart"/>
      <w:r w:rsidR="00EE2636">
        <w:rPr>
          <w:lang w:val="en-US"/>
        </w:rPr>
        <w:t>lebih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kecil</w:t>
      </w:r>
      <w:proofErr w:type="spellEnd"/>
      <w:r w:rsidR="00EE2636">
        <w:rPr>
          <w:lang w:val="en-US"/>
        </w:rPr>
        <w:t xml:space="preserve">  </w:t>
      </w:r>
      <w:proofErr w:type="spellStart"/>
      <w:r w:rsidR="00EE2636">
        <w:rPr>
          <w:lang w:val="en-US"/>
        </w:rPr>
        <w:t>lagi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>
        <w:rPr>
          <w:lang w:val="en-US"/>
        </w:rPr>
        <w:t>seperti</w:t>
      </w:r>
      <w:proofErr w:type="spellEnd"/>
      <w:r w:rsidR="00EE2636">
        <w:rPr>
          <w:lang w:val="en-US"/>
        </w:rPr>
        <w:t xml:space="preserve"> </w:t>
      </w:r>
      <w:proofErr w:type="spellStart"/>
      <w:r w:rsidR="00EE2636" w:rsidRPr="00EE2636">
        <w:rPr>
          <w:i/>
          <w:iCs/>
          <w:lang w:val="en-US"/>
        </w:rPr>
        <w:t>ilm</w:t>
      </w:r>
      <w:proofErr w:type="spellEnd"/>
      <w:r w:rsidR="00EE2636" w:rsidRPr="00EE2636">
        <w:rPr>
          <w:i/>
          <w:iCs/>
          <w:lang w:val="en-US"/>
        </w:rPr>
        <w:t xml:space="preserve"> </w:t>
      </w:r>
      <w:proofErr w:type="spellStart"/>
      <w:r w:rsidR="00EE2636" w:rsidRPr="00EE2636">
        <w:rPr>
          <w:i/>
          <w:iCs/>
          <w:lang w:val="en-US"/>
        </w:rPr>
        <w:t>jadal</w:t>
      </w:r>
      <w:proofErr w:type="spellEnd"/>
      <w:r w:rsidR="00EE2636" w:rsidRPr="00EE2636">
        <w:rPr>
          <w:i/>
          <w:iCs/>
          <w:lang w:val="en-US"/>
        </w:rPr>
        <w:t xml:space="preserve">, </w:t>
      </w:r>
      <w:proofErr w:type="spellStart"/>
      <w:r w:rsidR="00EE2636" w:rsidRPr="00EE2636">
        <w:rPr>
          <w:i/>
          <w:iCs/>
          <w:lang w:val="en-US"/>
        </w:rPr>
        <w:t>munazarah</w:t>
      </w:r>
      <w:proofErr w:type="spellEnd"/>
      <w:r w:rsidR="00EE2636" w:rsidRPr="00EE2636">
        <w:rPr>
          <w:i/>
          <w:iCs/>
          <w:lang w:val="en-US"/>
        </w:rPr>
        <w:t xml:space="preserve"> </w:t>
      </w:r>
      <w:proofErr w:type="spellStart"/>
      <w:r w:rsidR="00EE2636" w:rsidRPr="00EE2636">
        <w:rPr>
          <w:lang w:val="en-US"/>
        </w:rPr>
        <w:t>dan</w:t>
      </w:r>
      <w:proofErr w:type="spellEnd"/>
      <w:r w:rsidR="00EE2636" w:rsidRPr="00EE2636">
        <w:rPr>
          <w:lang w:val="en-US"/>
        </w:rPr>
        <w:t xml:space="preserve"> </w:t>
      </w:r>
      <w:proofErr w:type="spellStart"/>
      <w:r w:rsidR="00EE2636" w:rsidRPr="00EE2636">
        <w:rPr>
          <w:lang w:val="en-US"/>
        </w:rPr>
        <w:t>sebagainya</w:t>
      </w:r>
      <w:proofErr w:type="spellEnd"/>
      <w:r w:rsidR="00EE2636" w:rsidRPr="00EE2636">
        <w:rPr>
          <w:i/>
          <w:iCs/>
          <w:lang w:val="en-US"/>
        </w:rPr>
        <w:t>.</w:t>
      </w:r>
    </w:p>
    <w:p w:rsidR="004C7C45" w:rsidRDefault="00EE2636" w:rsidP="00F80E8A">
      <w:pPr>
        <w:jc w:val="both"/>
        <w:rPr>
          <w:lang w:val="en-US"/>
        </w:rPr>
      </w:pPr>
      <w:proofErr w:type="spellStart"/>
      <w:r w:rsidRPr="00EE2636">
        <w:rPr>
          <w:lang w:val="en-US"/>
        </w:rPr>
        <w:t>Antara</w:t>
      </w:r>
      <w:proofErr w:type="spellEnd"/>
      <w:r w:rsidRPr="00EE2636">
        <w:rPr>
          <w:lang w:val="en-US"/>
        </w:rPr>
        <w:t xml:space="preserve"> </w:t>
      </w:r>
      <w:proofErr w:type="spellStart"/>
      <w:r w:rsidRPr="00EE2636">
        <w:rPr>
          <w:lang w:val="en-US"/>
        </w:rPr>
        <w:t>ilmu</w:t>
      </w:r>
      <w:proofErr w:type="spellEnd"/>
      <w:r w:rsidRPr="00EE2636">
        <w:rPr>
          <w:lang w:val="en-US"/>
        </w:rPr>
        <w:t xml:space="preserve"> </w:t>
      </w:r>
      <w:proofErr w:type="gramStart"/>
      <w:r w:rsidRPr="00EE2636">
        <w:rPr>
          <w:lang w:val="en-US"/>
        </w:rPr>
        <w:t>lain</w:t>
      </w:r>
      <w:proofErr w:type="gramEnd"/>
      <w:r w:rsidRPr="00EE2636">
        <w:rPr>
          <w:lang w:val="en-US"/>
        </w:rPr>
        <w:t xml:space="preserve"> yang </w:t>
      </w:r>
      <w:proofErr w:type="spellStart"/>
      <w:r w:rsidRPr="00EE2636">
        <w:rPr>
          <w:lang w:val="en-US"/>
        </w:rPr>
        <w:t>membentuk</w:t>
      </w:r>
      <w:proofErr w:type="spellEnd"/>
      <w:r w:rsidRPr="00EE2636">
        <w:rPr>
          <w:lang w:val="en-US"/>
        </w:rPr>
        <w:t xml:space="preserve"> </w:t>
      </w:r>
      <w:proofErr w:type="spellStart"/>
      <w:r w:rsidRPr="00EE2636">
        <w:rPr>
          <w:lang w:val="en-US"/>
        </w:rPr>
        <w:t>disiplin</w:t>
      </w:r>
      <w:proofErr w:type="spellEnd"/>
      <w:r w:rsidRPr="00EE2636">
        <w:rPr>
          <w:lang w:val="en-US"/>
        </w:rPr>
        <w:t xml:space="preserve"> yang </w:t>
      </w:r>
      <w:proofErr w:type="spellStart"/>
      <w:r w:rsidRPr="00EE2636">
        <w:rPr>
          <w:lang w:val="en-US"/>
        </w:rPr>
        <w:t>tersendiri</w:t>
      </w:r>
      <w:proofErr w:type="spellEnd"/>
      <w:r w:rsidRPr="00EE2636">
        <w:rPr>
          <w:lang w:val="en-US"/>
        </w:rPr>
        <w:t xml:space="preserve"> </w:t>
      </w:r>
      <w:proofErr w:type="spellStart"/>
      <w:r w:rsidRPr="00EE2636">
        <w:rPr>
          <w:lang w:val="en-US"/>
        </w:rPr>
        <w:t>ialah</w:t>
      </w:r>
      <w:proofErr w:type="spellEnd"/>
      <w:r w:rsidRPr="00EE2636">
        <w:rPr>
          <w:lang w:val="en-US"/>
        </w:rPr>
        <w:t xml:space="preserve"> </w:t>
      </w:r>
      <w:proofErr w:type="spellStart"/>
      <w:r w:rsidRPr="00EE2636">
        <w:rPr>
          <w:i/>
          <w:iCs/>
          <w:lang w:val="en-US"/>
        </w:rPr>
        <w:t>ilm</w:t>
      </w:r>
      <w:proofErr w:type="spellEnd"/>
      <w:r w:rsidRPr="00EE2636">
        <w:rPr>
          <w:i/>
          <w:iCs/>
          <w:lang w:val="en-US"/>
        </w:rPr>
        <w:t xml:space="preserve"> </w:t>
      </w:r>
      <w:proofErr w:type="spellStart"/>
      <w:r w:rsidRPr="00EE2636">
        <w:rPr>
          <w:i/>
          <w:iCs/>
          <w:lang w:val="en-US"/>
        </w:rPr>
        <w:t>akhlaq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memperkatakan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peribadi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moral </w:t>
      </w:r>
      <w:proofErr w:type="spellStart"/>
      <w:r>
        <w:rPr>
          <w:lang w:val="en-US"/>
        </w:rPr>
        <w:t>seseorang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ialah</w:t>
      </w:r>
      <w:proofErr w:type="spellEnd"/>
      <w:r>
        <w:rPr>
          <w:lang w:val="en-US"/>
        </w:rPr>
        <w:t xml:space="preserve"> </w:t>
      </w:r>
      <w:proofErr w:type="spellStart"/>
      <w:r w:rsidRPr="00EE2636">
        <w:rPr>
          <w:i/>
          <w:iCs/>
          <w:lang w:val="en-US"/>
        </w:rPr>
        <w:t>ilm</w:t>
      </w:r>
      <w:proofErr w:type="spellEnd"/>
      <w:r w:rsidRPr="00EE2636">
        <w:rPr>
          <w:i/>
          <w:iCs/>
          <w:lang w:val="en-US"/>
        </w:rPr>
        <w:t xml:space="preserve"> </w:t>
      </w:r>
      <w:proofErr w:type="spellStart"/>
      <w:proofErr w:type="gramStart"/>
      <w:r w:rsidRPr="00EE2636">
        <w:rPr>
          <w:i/>
          <w:iCs/>
          <w:lang w:val="en-US"/>
        </w:rPr>
        <w:t>Tasawuf</w:t>
      </w:r>
      <w:proofErr w:type="spellEnd"/>
      <w:r>
        <w:rPr>
          <w:lang w:val="en-US"/>
        </w:rPr>
        <w:t xml:space="preserve">  yang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memperdalamkan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perbincangan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pembentukan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akhlad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peribadi</w:t>
      </w:r>
      <w:proofErr w:type="spellEnd"/>
      <w:r>
        <w:rPr>
          <w:lang w:val="en-US"/>
        </w:rPr>
        <w:t xml:space="preserve">. Dari </w:t>
      </w:r>
      <w:proofErr w:type="spellStart"/>
      <w:r>
        <w:rPr>
          <w:lang w:val="en-US"/>
        </w:rPr>
        <w:t>cabang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</w:t>
      </w:r>
      <w:r w:rsidR="002501C7">
        <w:rPr>
          <w:lang w:val="en-US"/>
        </w:rPr>
        <w:t>r</w:t>
      </w:r>
      <w:proofErr w:type="spellEnd"/>
      <w:r w:rsidR="002501C7">
        <w:rPr>
          <w:lang w:val="en-US"/>
        </w:rPr>
        <w:t xml:space="preserve"> </w:t>
      </w:r>
      <w:proofErr w:type="gramStart"/>
      <w:r w:rsidR="002501C7">
        <w:rPr>
          <w:lang w:val="en-US"/>
        </w:rPr>
        <w:t xml:space="preserve">pula  </w:t>
      </w:r>
      <w:proofErr w:type="spellStart"/>
      <w:r w:rsidR="002501C7">
        <w:rPr>
          <w:lang w:val="en-US"/>
        </w:rPr>
        <w:t>apa</w:t>
      </w:r>
      <w:proofErr w:type="spellEnd"/>
      <w:proofErr w:type="gramEnd"/>
      <w:r w:rsidR="002501C7">
        <w:rPr>
          <w:lang w:val="en-US"/>
        </w:rPr>
        <w:t xml:space="preserve"> yang </w:t>
      </w:r>
      <w:proofErr w:type="spellStart"/>
      <w:r w:rsidR="002501C7">
        <w:rPr>
          <w:lang w:val="en-US"/>
        </w:rPr>
        <w:t>disebu</w:t>
      </w:r>
      <w:proofErr w:type="spellEnd"/>
      <w:r w:rsidR="002501C7">
        <w:rPr>
          <w:lang w:val="en-US"/>
        </w:rPr>
        <w:t xml:space="preserve"> </w:t>
      </w:r>
      <w:proofErr w:type="spellStart"/>
      <w:r w:rsidR="002501C7">
        <w:rPr>
          <w:lang w:val="en-US"/>
        </w:rPr>
        <w:t>s</w:t>
      </w:r>
      <w:r>
        <w:rPr>
          <w:lang w:val="en-US"/>
        </w:rPr>
        <w:t>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</w:t>
      </w:r>
      <w:proofErr w:type="spellEnd"/>
      <w:r>
        <w:rPr>
          <w:lang w:val="en-US"/>
        </w:rPr>
        <w:t xml:space="preserve"> </w:t>
      </w:r>
      <w:proofErr w:type="spellStart"/>
      <w:r w:rsidRPr="00EE2636">
        <w:rPr>
          <w:i/>
          <w:iCs/>
          <w:lang w:val="en-US"/>
        </w:rPr>
        <w:t>Tariqat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iaitu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menghuraikan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method </w:t>
      </w:r>
      <w:proofErr w:type="spellStart"/>
      <w:r w:rsidR="002501C7">
        <w:rPr>
          <w:lang w:val="en-US"/>
        </w:rPr>
        <w:t>secara</w:t>
      </w:r>
      <w:proofErr w:type="spellEnd"/>
      <w:r w:rsidR="002501C7">
        <w:rPr>
          <w:lang w:val="en-US"/>
        </w:rPr>
        <w:t xml:space="preserve"> </w:t>
      </w:r>
      <w:proofErr w:type="spellStart"/>
      <w:r w:rsidR="002501C7">
        <w:rPr>
          <w:lang w:val="en-US"/>
        </w:rPr>
        <w:t>lebih</w:t>
      </w:r>
      <w:proofErr w:type="spellEnd"/>
      <w:r w:rsidR="002501C7">
        <w:rPr>
          <w:lang w:val="en-US"/>
        </w:rPr>
        <w:t xml:space="preserve"> </w:t>
      </w:r>
      <w:proofErr w:type="spellStart"/>
      <w:r w:rsidR="002501C7">
        <w:rPr>
          <w:lang w:val="en-US"/>
        </w:rPr>
        <w:t>mendalam</w:t>
      </w:r>
      <w:proofErr w:type="spellEnd"/>
      <w:r w:rsidR="002501C7">
        <w:rPr>
          <w:lang w:val="en-US"/>
        </w:rPr>
        <w:t xml:space="preserve"> </w:t>
      </w:r>
      <w:proofErr w:type="spellStart"/>
      <w:r w:rsidR="002501C7">
        <w:rPr>
          <w:lang w:val="en-US"/>
        </w:rPr>
        <w:t>bagaimana</w:t>
      </w:r>
      <w:proofErr w:type="spellEnd"/>
      <w:r w:rsidR="002501C7">
        <w:rPr>
          <w:lang w:val="en-US"/>
        </w:rPr>
        <w:t xml:space="preserve"> </w:t>
      </w:r>
      <w:proofErr w:type="spellStart"/>
      <w:r w:rsidR="002501C7">
        <w:rPr>
          <w:lang w:val="en-US"/>
        </w:rPr>
        <w:t>memperdekatkan</w:t>
      </w:r>
      <w:proofErr w:type="spellEnd"/>
      <w:r w:rsidR="002501C7">
        <w:rPr>
          <w:lang w:val="en-US"/>
        </w:rPr>
        <w:t xml:space="preserve"> </w:t>
      </w:r>
      <w:proofErr w:type="spellStart"/>
      <w:r w:rsidR="002501C7">
        <w:rPr>
          <w:lang w:val="en-US"/>
        </w:rPr>
        <w:t>diri</w:t>
      </w:r>
      <w:proofErr w:type="spellEnd"/>
      <w:r w:rsidR="002501C7">
        <w:rPr>
          <w:lang w:val="en-US"/>
        </w:rPr>
        <w:t xml:space="preserve"> </w:t>
      </w:r>
      <w:proofErr w:type="spellStart"/>
      <w:r w:rsidR="002501C7">
        <w:rPr>
          <w:lang w:val="en-US"/>
        </w:rPr>
        <w:t>dengan</w:t>
      </w:r>
      <w:proofErr w:type="spellEnd"/>
      <w:r w:rsidR="002501C7">
        <w:rPr>
          <w:lang w:val="en-US"/>
        </w:rPr>
        <w:t xml:space="preserve"> Allah.</w:t>
      </w:r>
    </w:p>
    <w:p w:rsidR="002501C7" w:rsidRDefault="002501C7" w:rsidP="00F80E8A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lingkaran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 xml:space="preserve"> pula </w:t>
      </w:r>
      <w:proofErr w:type="spellStart"/>
      <w:r>
        <w:rPr>
          <w:lang w:val="en-US"/>
        </w:rPr>
        <w:t>ilmu-ilmu</w:t>
      </w:r>
      <w:proofErr w:type="spellEnd"/>
      <w:r>
        <w:rPr>
          <w:lang w:val="en-US"/>
        </w:rPr>
        <w:t xml:space="preserve"> lain </w:t>
      </w:r>
      <w:proofErr w:type="spellStart"/>
      <w:proofErr w:type="gram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 </w:t>
      </w:r>
      <w:proofErr w:type="spellStart"/>
      <w:r w:rsidRPr="002501C7">
        <w:rPr>
          <w:i/>
          <w:iCs/>
          <w:lang w:val="en-US"/>
        </w:rPr>
        <w:t>bahasa</w:t>
      </w:r>
      <w:proofErr w:type="spellEnd"/>
      <w:proofErr w:type="gramEnd"/>
      <w:r w:rsidRPr="002501C7">
        <w:rPr>
          <w:i/>
          <w:iCs/>
          <w:lang w:val="en-US"/>
        </w:rPr>
        <w:t xml:space="preserve">, </w:t>
      </w:r>
      <w:proofErr w:type="spellStart"/>
      <w:r w:rsidRPr="002501C7">
        <w:rPr>
          <w:i/>
          <w:iCs/>
          <w:lang w:val="en-US"/>
        </w:rPr>
        <w:t>sastera</w:t>
      </w:r>
      <w:proofErr w:type="spellEnd"/>
      <w:r w:rsidRPr="002501C7">
        <w:rPr>
          <w:i/>
          <w:iCs/>
          <w:lang w:val="en-US"/>
        </w:rPr>
        <w:t xml:space="preserve">, </w:t>
      </w:r>
      <w:proofErr w:type="spellStart"/>
      <w:r w:rsidRPr="002501C7">
        <w:rPr>
          <w:i/>
          <w:iCs/>
          <w:lang w:val="en-US"/>
        </w:rPr>
        <w:t>falak</w:t>
      </w:r>
      <w:proofErr w:type="spellEnd"/>
      <w:r w:rsidRPr="002501C7">
        <w:rPr>
          <w:i/>
          <w:iCs/>
          <w:lang w:val="en-US"/>
        </w:rPr>
        <w:t xml:space="preserve">, </w:t>
      </w:r>
      <w:proofErr w:type="spellStart"/>
      <w:r w:rsidRPr="002501C7">
        <w:rPr>
          <w:i/>
          <w:iCs/>
          <w:lang w:val="en-US"/>
        </w:rPr>
        <w:t>geografi</w:t>
      </w:r>
      <w:proofErr w:type="spellEnd"/>
      <w:r w:rsidRPr="002501C7">
        <w:rPr>
          <w:i/>
          <w:iCs/>
          <w:lang w:val="en-US"/>
        </w:rPr>
        <w:t xml:space="preserve">, </w:t>
      </w:r>
      <w:proofErr w:type="spellStart"/>
      <w:r w:rsidRPr="002501C7">
        <w:rPr>
          <w:i/>
          <w:iCs/>
          <w:lang w:val="en-US"/>
        </w:rPr>
        <w:t>Falsafah</w:t>
      </w:r>
      <w:proofErr w:type="spellEnd"/>
      <w:r w:rsidRPr="002501C7">
        <w:rPr>
          <w:i/>
          <w:iCs/>
          <w:lang w:val="en-US"/>
        </w:rPr>
        <w:t xml:space="preserve">, </w:t>
      </w:r>
      <w:proofErr w:type="spellStart"/>
      <w:r w:rsidRPr="002501C7">
        <w:rPr>
          <w:i/>
          <w:iCs/>
          <w:lang w:val="en-US"/>
        </w:rPr>
        <w:t>sains</w:t>
      </w:r>
      <w:proofErr w:type="spellEnd"/>
      <w:r w:rsidRPr="002501C7">
        <w:rPr>
          <w:i/>
          <w:iCs/>
          <w:lang w:val="en-US"/>
        </w:rPr>
        <w:t xml:space="preserve"> </w:t>
      </w:r>
      <w:proofErr w:type="spellStart"/>
      <w:r w:rsidRPr="002501C7">
        <w:rPr>
          <w:i/>
          <w:iCs/>
          <w:lang w:val="en-US"/>
        </w:rPr>
        <w:t>dan</w:t>
      </w:r>
      <w:proofErr w:type="spellEnd"/>
      <w:r w:rsidRPr="002501C7">
        <w:rPr>
          <w:i/>
          <w:iCs/>
          <w:lang w:val="en-US"/>
        </w:rPr>
        <w:t xml:space="preserve"> </w:t>
      </w:r>
      <w:proofErr w:type="spellStart"/>
      <w:r w:rsidRPr="002501C7">
        <w:rPr>
          <w:i/>
          <w:iCs/>
          <w:lang w:val="en-US"/>
        </w:rPr>
        <w:t>teknologi</w:t>
      </w:r>
      <w:proofErr w:type="spellEnd"/>
      <w:r w:rsidRPr="002501C7">
        <w:rPr>
          <w:i/>
          <w:iCs/>
          <w:lang w:val="en-US"/>
        </w:rPr>
        <w:t xml:space="preserve">, </w:t>
      </w:r>
      <w:proofErr w:type="spellStart"/>
      <w:r w:rsidRPr="002501C7">
        <w:rPr>
          <w:i/>
          <w:iCs/>
          <w:lang w:val="en-US"/>
        </w:rPr>
        <w:t>dan</w:t>
      </w:r>
      <w:proofErr w:type="spellEnd"/>
      <w:r w:rsidRPr="002501C7">
        <w:rPr>
          <w:i/>
          <w:iCs/>
          <w:lang w:val="en-US"/>
        </w:rPr>
        <w:t xml:space="preserve"> </w:t>
      </w:r>
      <w:proofErr w:type="spellStart"/>
      <w:r w:rsidRPr="002501C7">
        <w:rPr>
          <w:i/>
          <w:iCs/>
          <w:lang w:val="en-US"/>
        </w:rPr>
        <w:t>berbagai-bagai</w:t>
      </w:r>
      <w:proofErr w:type="spellEnd"/>
      <w:r w:rsidRPr="002501C7">
        <w:rPr>
          <w:i/>
          <w:iCs/>
          <w:lang w:val="en-US"/>
        </w:rPr>
        <w:t xml:space="preserve"> </w:t>
      </w:r>
      <w:proofErr w:type="spellStart"/>
      <w:r w:rsidRPr="002501C7">
        <w:rPr>
          <w:i/>
          <w:iCs/>
          <w:lang w:val="en-US"/>
        </w:rPr>
        <w:t>lagi</w:t>
      </w:r>
      <w:proofErr w:type="spellEnd"/>
      <w:r w:rsidRPr="002501C7"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Semuanya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sumber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, </w:t>
      </w:r>
      <w:proofErr w:type="spellStart"/>
      <w:r w:rsidR="00AA49C2">
        <w:rPr>
          <w:lang w:val="en-US"/>
        </w:rPr>
        <w:t>iaitu</w:t>
      </w:r>
      <w:proofErr w:type="spellEnd"/>
      <w:r w:rsidR="00AA49C2">
        <w:rPr>
          <w:lang w:val="en-US"/>
        </w:rPr>
        <w:t xml:space="preserve"> al-</w:t>
      </w:r>
      <w:proofErr w:type="spellStart"/>
      <w:r w:rsidR="00AA49C2">
        <w:rPr>
          <w:lang w:val="en-US"/>
        </w:rPr>
        <w:t>Syariah</w:t>
      </w:r>
      <w:proofErr w:type="spellEnd"/>
      <w:r w:rsidR="00AA49C2">
        <w:rPr>
          <w:lang w:val="en-US"/>
        </w:rPr>
        <w:t xml:space="preserve">, </w:t>
      </w:r>
      <w:proofErr w:type="spellStart"/>
      <w:r>
        <w:rPr>
          <w:lang w:val="en-US"/>
        </w:rPr>
        <w:t>samada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(</w:t>
      </w:r>
      <w:proofErr w:type="spellStart"/>
      <w:r>
        <w:rPr>
          <w:i/>
          <w:iCs/>
          <w:lang w:val="en-US"/>
        </w:rPr>
        <w:t>Naqliyat</w:t>
      </w:r>
      <w:proofErr w:type="spellEnd"/>
      <w:proofErr w:type="gramStart"/>
      <w:r>
        <w:rPr>
          <w:i/>
          <w:iCs/>
          <w:lang w:val="en-US"/>
        </w:rPr>
        <w:t>)</w:t>
      </w:r>
      <w:proofErr w:type="spellStart"/>
      <w:r>
        <w:rPr>
          <w:lang w:val="en-US"/>
        </w:rPr>
        <w:t>atau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(‘</w:t>
      </w:r>
      <w:proofErr w:type="spellStart"/>
      <w:r>
        <w:rPr>
          <w:i/>
          <w:iCs/>
          <w:lang w:val="en-US"/>
        </w:rPr>
        <w:t>Aqliyat</w:t>
      </w:r>
      <w:proofErr w:type="spellEnd"/>
      <w:r>
        <w:rPr>
          <w:i/>
          <w:iCs/>
          <w:lang w:val="en-US"/>
        </w:rPr>
        <w:t>)</w:t>
      </w:r>
      <w:r w:rsidR="00AA49C2">
        <w:rPr>
          <w:lang w:val="en-US"/>
        </w:rPr>
        <w:t xml:space="preserve">.  </w:t>
      </w:r>
    </w:p>
    <w:p w:rsidR="00AA49C2" w:rsidRPr="00AA49C2" w:rsidRDefault="00AA49C2" w:rsidP="00F80E8A">
      <w:pPr>
        <w:jc w:val="both"/>
        <w:rPr>
          <w:lang w:val="en-US"/>
        </w:rPr>
      </w:pPr>
      <w:r>
        <w:rPr>
          <w:lang w:val="en-US"/>
        </w:rPr>
        <w:t xml:space="preserve">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pengaruh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ini</w:t>
      </w:r>
    </w:p>
    <w:sectPr w:rsidR="00AA49C2" w:rsidRPr="00AA49C2" w:rsidSect="000E5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DE5"/>
    <w:rsid w:val="000171BD"/>
    <w:rsid w:val="000429E8"/>
    <w:rsid w:val="000E5F9C"/>
    <w:rsid w:val="002365B0"/>
    <w:rsid w:val="00244013"/>
    <w:rsid w:val="002501C7"/>
    <w:rsid w:val="0043313A"/>
    <w:rsid w:val="004C7C45"/>
    <w:rsid w:val="005973E2"/>
    <w:rsid w:val="006D7DE5"/>
    <w:rsid w:val="008E16EE"/>
    <w:rsid w:val="00933700"/>
    <w:rsid w:val="009B1693"/>
    <w:rsid w:val="00A42F7A"/>
    <w:rsid w:val="00AA49C2"/>
    <w:rsid w:val="00E4535D"/>
    <w:rsid w:val="00EE2636"/>
    <w:rsid w:val="00F11654"/>
    <w:rsid w:val="00F80E8A"/>
    <w:rsid w:val="00FE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2009-11-21T15:54:00Z</dcterms:created>
  <dcterms:modified xsi:type="dcterms:W3CDTF">2009-11-22T02:53:00Z</dcterms:modified>
</cp:coreProperties>
</file>